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C084D" w14:textId="77777777" w:rsidR="008C24F2" w:rsidRPr="000E2AEF" w:rsidRDefault="00392416" w:rsidP="00954538">
      <w:pPr>
        <w:rPr>
          <w:b/>
          <w:sz w:val="20"/>
          <w:szCs w:val="20"/>
        </w:rPr>
      </w:pPr>
      <w:r w:rsidRPr="000E2AEF">
        <w:rPr>
          <w:b/>
          <w:sz w:val="20"/>
          <w:szCs w:val="20"/>
        </w:rPr>
        <w:t>FOR IMMEDIATE RELEASE</w:t>
      </w:r>
      <w:r w:rsidRPr="000E2AEF">
        <w:rPr>
          <w:b/>
          <w:sz w:val="20"/>
          <w:szCs w:val="20"/>
        </w:rPr>
        <w:br/>
      </w:r>
    </w:p>
    <w:p w14:paraId="591CBE9E" w14:textId="0195DB6D" w:rsidR="007A5AE1" w:rsidRDefault="009B0C58" w:rsidP="00A465A4">
      <w:pPr>
        <w:spacing w:after="0"/>
        <w:rPr>
          <w:b/>
          <w:bCs/>
          <w:sz w:val="24"/>
          <w:szCs w:val="24"/>
        </w:rPr>
      </w:pPr>
      <w:r w:rsidRPr="76A8CC91">
        <w:rPr>
          <w:b/>
          <w:bCs/>
          <w:sz w:val="24"/>
          <w:szCs w:val="24"/>
        </w:rPr>
        <w:t xml:space="preserve">Newmark Knight Frank Hires </w:t>
      </w:r>
      <w:r>
        <w:rPr>
          <w:b/>
          <w:bCs/>
          <w:sz w:val="24"/>
          <w:szCs w:val="24"/>
        </w:rPr>
        <w:t xml:space="preserve">Medical Office Capital Markets </w:t>
      </w:r>
      <w:r w:rsidRPr="76A8CC91">
        <w:rPr>
          <w:b/>
          <w:bCs/>
          <w:sz w:val="24"/>
          <w:szCs w:val="24"/>
        </w:rPr>
        <w:t>Expert</w:t>
      </w:r>
      <w:r w:rsidR="00DB2F25">
        <w:rPr>
          <w:b/>
          <w:bCs/>
          <w:sz w:val="24"/>
          <w:szCs w:val="24"/>
        </w:rPr>
        <w:t xml:space="preserve"> </w:t>
      </w:r>
      <w:r w:rsidRPr="76A8CC91">
        <w:rPr>
          <w:b/>
          <w:bCs/>
          <w:sz w:val="24"/>
          <w:szCs w:val="24"/>
        </w:rPr>
        <w:t>Ben Appel</w:t>
      </w:r>
      <w:r w:rsidR="00DB2F25">
        <w:rPr>
          <w:b/>
          <w:bCs/>
          <w:sz w:val="24"/>
          <w:szCs w:val="24"/>
        </w:rPr>
        <w:t xml:space="preserve"> </w:t>
      </w:r>
      <w:r>
        <w:rPr>
          <w:b/>
          <w:bCs/>
          <w:sz w:val="24"/>
          <w:szCs w:val="24"/>
        </w:rPr>
        <w:t xml:space="preserve">in Philadelphia, </w:t>
      </w:r>
      <w:r w:rsidR="00EC0708">
        <w:rPr>
          <w:b/>
          <w:bCs/>
          <w:sz w:val="24"/>
          <w:szCs w:val="24"/>
        </w:rPr>
        <w:t xml:space="preserve">in </w:t>
      </w:r>
      <w:r w:rsidR="002B444A">
        <w:rPr>
          <w:b/>
          <w:bCs/>
          <w:sz w:val="24"/>
          <w:szCs w:val="24"/>
        </w:rPr>
        <w:t xml:space="preserve">a Leadership Role </w:t>
      </w:r>
      <w:r>
        <w:rPr>
          <w:b/>
          <w:bCs/>
          <w:sz w:val="24"/>
          <w:szCs w:val="24"/>
        </w:rPr>
        <w:t xml:space="preserve">Bolstering National </w:t>
      </w:r>
      <w:r w:rsidRPr="76A8CC91">
        <w:rPr>
          <w:b/>
          <w:bCs/>
          <w:sz w:val="24"/>
          <w:szCs w:val="24"/>
        </w:rPr>
        <w:t xml:space="preserve">Healthcare </w:t>
      </w:r>
      <w:r w:rsidR="76A8CC91" w:rsidRPr="76A8CC91">
        <w:rPr>
          <w:b/>
          <w:bCs/>
          <w:sz w:val="24"/>
          <w:szCs w:val="24"/>
        </w:rPr>
        <w:t xml:space="preserve">Platform </w:t>
      </w:r>
    </w:p>
    <w:p w14:paraId="1AB423AE" w14:textId="77777777" w:rsidR="00A465A4" w:rsidRPr="00A465A4" w:rsidRDefault="00A465A4" w:rsidP="00A465A4">
      <w:pPr>
        <w:spacing w:after="0"/>
        <w:rPr>
          <w:b/>
          <w:bCs/>
          <w:sz w:val="24"/>
          <w:szCs w:val="24"/>
        </w:rPr>
      </w:pPr>
    </w:p>
    <w:p w14:paraId="08C74271" w14:textId="69B9333F" w:rsidR="000C465C" w:rsidRDefault="00C907F0" w:rsidP="76A8CC91">
      <w:pPr>
        <w:spacing w:after="0" w:line="276" w:lineRule="auto"/>
        <w:rPr>
          <w:sz w:val="20"/>
          <w:szCs w:val="20"/>
        </w:rPr>
      </w:pPr>
      <w:r w:rsidRPr="76A8CC91">
        <w:rPr>
          <w:b/>
          <w:bCs/>
          <w:sz w:val="20"/>
          <w:szCs w:val="20"/>
        </w:rPr>
        <w:t>Philadelphia</w:t>
      </w:r>
      <w:r w:rsidR="76A8CC91" w:rsidRPr="76A8CC91">
        <w:rPr>
          <w:b/>
          <w:bCs/>
          <w:sz w:val="20"/>
          <w:szCs w:val="20"/>
        </w:rPr>
        <w:t>, PA (September</w:t>
      </w:r>
      <w:r>
        <w:rPr>
          <w:b/>
          <w:bCs/>
          <w:sz w:val="20"/>
          <w:szCs w:val="20"/>
        </w:rPr>
        <w:t xml:space="preserve"> </w:t>
      </w:r>
      <w:r w:rsidR="00105EA2">
        <w:rPr>
          <w:b/>
          <w:bCs/>
          <w:sz w:val="20"/>
          <w:szCs w:val="20"/>
        </w:rPr>
        <w:t>1</w:t>
      </w:r>
      <w:r w:rsidR="00783BF6">
        <w:rPr>
          <w:b/>
          <w:bCs/>
          <w:sz w:val="20"/>
          <w:szCs w:val="20"/>
        </w:rPr>
        <w:t>5</w:t>
      </w:r>
      <w:bookmarkStart w:id="0" w:name="_GoBack"/>
      <w:bookmarkEnd w:id="0"/>
      <w:r w:rsidR="76A8CC91" w:rsidRPr="76A8CC91">
        <w:rPr>
          <w:b/>
          <w:bCs/>
          <w:sz w:val="20"/>
          <w:szCs w:val="20"/>
        </w:rPr>
        <w:t xml:space="preserve">, 2020) — </w:t>
      </w:r>
      <w:r w:rsidR="76A8CC91" w:rsidRPr="76A8CC91">
        <w:rPr>
          <w:sz w:val="20"/>
          <w:szCs w:val="20"/>
        </w:rPr>
        <w:t xml:space="preserve">Newmark Knight Frank (NKF) is pleased to announce the addition </w:t>
      </w:r>
      <w:r w:rsidR="76A8CC91" w:rsidRPr="001524EA">
        <w:rPr>
          <w:sz w:val="20"/>
          <w:szCs w:val="20"/>
        </w:rPr>
        <w:t xml:space="preserve">of national healthcare capital markets expert Ben Appel </w:t>
      </w:r>
      <w:r w:rsidR="00B448AC">
        <w:rPr>
          <w:sz w:val="20"/>
          <w:szCs w:val="20"/>
        </w:rPr>
        <w:t xml:space="preserve">to </w:t>
      </w:r>
      <w:r w:rsidR="009B0C58" w:rsidRPr="001524EA">
        <w:rPr>
          <w:sz w:val="20"/>
          <w:szCs w:val="20"/>
        </w:rPr>
        <w:t xml:space="preserve">the </w:t>
      </w:r>
      <w:r w:rsidR="003B034B" w:rsidRPr="001524EA">
        <w:rPr>
          <w:sz w:val="20"/>
          <w:szCs w:val="20"/>
        </w:rPr>
        <w:t>firm’s</w:t>
      </w:r>
      <w:r w:rsidR="76A8CC91" w:rsidRPr="001524EA">
        <w:rPr>
          <w:sz w:val="20"/>
          <w:szCs w:val="20"/>
        </w:rPr>
        <w:t xml:space="preserve"> Global Healthcare Services (GHS) </w:t>
      </w:r>
      <w:r w:rsidR="003B034B" w:rsidRPr="001524EA">
        <w:rPr>
          <w:sz w:val="20"/>
          <w:szCs w:val="20"/>
        </w:rPr>
        <w:t>platform</w:t>
      </w:r>
      <w:r w:rsidR="76A8CC91" w:rsidRPr="001524EA">
        <w:rPr>
          <w:sz w:val="20"/>
          <w:szCs w:val="20"/>
        </w:rPr>
        <w:t xml:space="preserve">. </w:t>
      </w:r>
      <w:r w:rsidR="003B034B" w:rsidRPr="001524EA">
        <w:rPr>
          <w:sz w:val="20"/>
          <w:szCs w:val="20"/>
        </w:rPr>
        <w:t>Joining</w:t>
      </w:r>
      <w:r w:rsidR="00F607B2">
        <w:rPr>
          <w:sz w:val="20"/>
          <w:szCs w:val="20"/>
        </w:rPr>
        <w:t xml:space="preserve"> in a leadership role</w:t>
      </w:r>
      <w:r>
        <w:rPr>
          <w:sz w:val="20"/>
          <w:szCs w:val="20"/>
        </w:rPr>
        <w:t xml:space="preserve"> </w:t>
      </w:r>
      <w:r w:rsidR="76A8CC91" w:rsidRPr="76A8CC91">
        <w:rPr>
          <w:sz w:val="20"/>
          <w:szCs w:val="20"/>
        </w:rPr>
        <w:t>as an Executive Managing Director</w:t>
      </w:r>
      <w:r w:rsidR="003A1485">
        <w:rPr>
          <w:sz w:val="20"/>
          <w:szCs w:val="20"/>
        </w:rPr>
        <w:t xml:space="preserve">, </w:t>
      </w:r>
      <w:r w:rsidR="00304F8F">
        <w:rPr>
          <w:sz w:val="20"/>
          <w:szCs w:val="20"/>
        </w:rPr>
        <w:t>Ben</w:t>
      </w:r>
      <w:r w:rsidR="003B034B">
        <w:rPr>
          <w:sz w:val="20"/>
          <w:szCs w:val="20"/>
        </w:rPr>
        <w:t xml:space="preserve"> </w:t>
      </w:r>
      <w:r w:rsidR="001524EA">
        <w:rPr>
          <w:sz w:val="20"/>
          <w:szCs w:val="20"/>
        </w:rPr>
        <w:t xml:space="preserve">specializes </w:t>
      </w:r>
      <w:r w:rsidR="009B0C58">
        <w:rPr>
          <w:sz w:val="20"/>
          <w:szCs w:val="20"/>
        </w:rPr>
        <w:t xml:space="preserve">in medical office </w:t>
      </w:r>
      <w:r w:rsidR="00866C4D" w:rsidRPr="002D1873">
        <w:rPr>
          <w:sz w:val="20"/>
          <w:szCs w:val="20"/>
        </w:rPr>
        <w:t>building</w:t>
      </w:r>
      <w:r w:rsidR="00705C6D" w:rsidRPr="002D1873">
        <w:rPr>
          <w:sz w:val="20"/>
          <w:szCs w:val="20"/>
        </w:rPr>
        <w:t xml:space="preserve"> (MOB)</w:t>
      </w:r>
      <w:r w:rsidR="00866C4D">
        <w:rPr>
          <w:sz w:val="20"/>
          <w:szCs w:val="20"/>
        </w:rPr>
        <w:t xml:space="preserve"> </w:t>
      </w:r>
      <w:r w:rsidR="009B0C58">
        <w:rPr>
          <w:sz w:val="20"/>
          <w:szCs w:val="20"/>
        </w:rPr>
        <w:t>sales</w:t>
      </w:r>
      <w:r w:rsidR="00B45ADE">
        <w:rPr>
          <w:sz w:val="20"/>
          <w:szCs w:val="20"/>
        </w:rPr>
        <w:t>, equity placement and financing</w:t>
      </w:r>
      <w:r w:rsidR="000A44DD">
        <w:rPr>
          <w:sz w:val="20"/>
          <w:szCs w:val="20"/>
        </w:rPr>
        <w:t>s</w:t>
      </w:r>
      <w:r w:rsidR="00D25631">
        <w:rPr>
          <w:sz w:val="20"/>
          <w:szCs w:val="20"/>
        </w:rPr>
        <w:t>.</w:t>
      </w:r>
      <w:r w:rsidR="00B45ADE">
        <w:rPr>
          <w:sz w:val="20"/>
          <w:szCs w:val="20"/>
        </w:rPr>
        <w:t xml:space="preserve"> </w:t>
      </w:r>
      <w:r w:rsidR="00D25631">
        <w:rPr>
          <w:sz w:val="20"/>
          <w:szCs w:val="20"/>
        </w:rPr>
        <w:t xml:space="preserve">Ben is </w:t>
      </w:r>
      <w:r w:rsidR="003A1485">
        <w:rPr>
          <w:sz w:val="20"/>
          <w:szCs w:val="20"/>
        </w:rPr>
        <w:t xml:space="preserve">based in </w:t>
      </w:r>
      <w:r w:rsidR="003B034B">
        <w:rPr>
          <w:sz w:val="20"/>
          <w:szCs w:val="20"/>
        </w:rPr>
        <w:t>NKF’s</w:t>
      </w:r>
      <w:r w:rsidR="003A1485">
        <w:rPr>
          <w:sz w:val="20"/>
          <w:szCs w:val="20"/>
        </w:rPr>
        <w:t xml:space="preserve"> Philadelphia office</w:t>
      </w:r>
      <w:r w:rsidR="0047393B">
        <w:rPr>
          <w:sz w:val="20"/>
          <w:szCs w:val="20"/>
        </w:rPr>
        <w:t xml:space="preserve">, </w:t>
      </w:r>
      <w:r w:rsidR="00746786">
        <w:rPr>
          <w:sz w:val="20"/>
          <w:szCs w:val="20"/>
        </w:rPr>
        <w:t xml:space="preserve">joining </w:t>
      </w:r>
      <w:r w:rsidR="00B94F8C">
        <w:rPr>
          <w:sz w:val="20"/>
          <w:szCs w:val="20"/>
        </w:rPr>
        <w:t>a well-established</w:t>
      </w:r>
      <w:r w:rsidR="00FF3EA8">
        <w:rPr>
          <w:sz w:val="20"/>
          <w:szCs w:val="20"/>
        </w:rPr>
        <w:t xml:space="preserve"> </w:t>
      </w:r>
      <w:r w:rsidR="0017146B">
        <w:rPr>
          <w:sz w:val="20"/>
          <w:szCs w:val="20"/>
        </w:rPr>
        <w:t xml:space="preserve">and fully integrated </w:t>
      </w:r>
      <w:r w:rsidR="00D767D7">
        <w:rPr>
          <w:sz w:val="20"/>
          <w:szCs w:val="20"/>
        </w:rPr>
        <w:t>medical office</w:t>
      </w:r>
      <w:r w:rsidR="0017146B">
        <w:rPr>
          <w:sz w:val="20"/>
          <w:szCs w:val="20"/>
        </w:rPr>
        <w:t xml:space="preserve"> team</w:t>
      </w:r>
      <w:r w:rsidR="00D25631">
        <w:rPr>
          <w:sz w:val="20"/>
          <w:szCs w:val="20"/>
        </w:rPr>
        <w:t>.</w:t>
      </w:r>
    </w:p>
    <w:p w14:paraId="75EC7084" w14:textId="66F3C3BA" w:rsidR="00CD6286" w:rsidRDefault="00CD6286" w:rsidP="00455BDF">
      <w:pPr>
        <w:tabs>
          <w:tab w:val="left" w:pos="2652"/>
        </w:tabs>
        <w:spacing w:after="0" w:line="276" w:lineRule="auto"/>
        <w:rPr>
          <w:bCs/>
          <w:sz w:val="20"/>
          <w:szCs w:val="20"/>
        </w:rPr>
      </w:pPr>
    </w:p>
    <w:p w14:paraId="56F7F48F" w14:textId="1AC2085E" w:rsidR="00B86D24" w:rsidRPr="00304F8F" w:rsidRDefault="00455BDF" w:rsidP="00A465A4">
      <w:pPr>
        <w:rPr>
          <w:sz w:val="20"/>
          <w:szCs w:val="20"/>
        </w:rPr>
      </w:pPr>
      <w:r w:rsidRPr="002D1873">
        <w:rPr>
          <w:sz w:val="20"/>
          <w:szCs w:val="20"/>
        </w:rPr>
        <w:t xml:space="preserve">Throughout his 12-year career, </w:t>
      </w:r>
      <w:r w:rsidR="00304F8F" w:rsidRPr="002D1873">
        <w:rPr>
          <w:sz w:val="20"/>
          <w:szCs w:val="20"/>
        </w:rPr>
        <w:t>Ben</w:t>
      </w:r>
      <w:r w:rsidRPr="002D1873">
        <w:rPr>
          <w:sz w:val="20"/>
          <w:szCs w:val="20"/>
        </w:rPr>
        <w:t xml:space="preserve"> has advised on medical office and healthcare </w:t>
      </w:r>
      <w:r w:rsidR="00D01633" w:rsidRPr="002D1873">
        <w:rPr>
          <w:sz w:val="20"/>
          <w:szCs w:val="20"/>
        </w:rPr>
        <w:t xml:space="preserve">real estate </w:t>
      </w:r>
      <w:r w:rsidRPr="002D1873">
        <w:rPr>
          <w:sz w:val="20"/>
          <w:szCs w:val="20"/>
        </w:rPr>
        <w:t xml:space="preserve">transactions in </w:t>
      </w:r>
      <w:r w:rsidR="00CD5486" w:rsidRPr="002D1873">
        <w:rPr>
          <w:sz w:val="20"/>
          <w:szCs w:val="20"/>
        </w:rPr>
        <w:t>excess</w:t>
      </w:r>
      <w:r w:rsidRPr="002D1873">
        <w:rPr>
          <w:sz w:val="20"/>
          <w:szCs w:val="20"/>
        </w:rPr>
        <w:t xml:space="preserve"> of $5 billion, including some of the nation’s most notable medical office transactions in recent years. </w:t>
      </w:r>
      <w:r w:rsidR="00CD6286" w:rsidRPr="002D1873">
        <w:rPr>
          <w:sz w:val="20"/>
          <w:szCs w:val="20"/>
        </w:rPr>
        <w:t>Appel</w:t>
      </w:r>
      <w:r w:rsidR="00CB3395" w:rsidRPr="002D1873">
        <w:rPr>
          <w:sz w:val="20"/>
          <w:szCs w:val="20"/>
        </w:rPr>
        <w:t>’s</w:t>
      </w:r>
      <w:r w:rsidR="00CD6286" w:rsidRPr="002D1873">
        <w:rPr>
          <w:sz w:val="20"/>
          <w:szCs w:val="20"/>
        </w:rPr>
        <w:t xml:space="preserve"> </w:t>
      </w:r>
      <w:r w:rsidR="00647D91" w:rsidRPr="002D1873">
        <w:rPr>
          <w:sz w:val="20"/>
          <w:szCs w:val="20"/>
        </w:rPr>
        <w:t xml:space="preserve">experience </w:t>
      </w:r>
      <w:r w:rsidR="00CD6286" w:rsidRPr="002D1873">
        <w:rPr>
          <w:sz w:val="20"/>
          <w:szCs w:val="20"/>
        </w:rPr>
        <w:t>in</w:t>
      </w:r>
      <w:r w:rsidR="00647D91" w:rsidRPr="002D1873">
        <w:rPr>
          <w:sz w:val="20"/>
          <w:szCs w:val="20"/>
        </w:rPr>
        <w:t>cludes</w:t>
      </w:r>
      <w:r w:rsidR="00CD6286" w:rsidRPr="002D1873">
        <w:rPr>
          <w:sz w:val="20"/>
          <w:szCs w:val="20"/>
        </w:rPr>
        <w:t xml:space="preserve"> medical office</w:t>
      </w:r>
      <w:r w:rsidR="00CD6286" w:rsidRPr="0036521C">
        <w:rPr>
          <w:sz w:val="20"/>
          <w:szCs w:val="20"/>
        </w:rPr>
        <w:t xml:space="preserve"> sales, re-</w:t>
      </w:r>
      <w:r w:rsidR="00CD6286" w:rsidRPr="004001D2">
        <w:rPr>
          <w:sz w:val="20"/>
          <w:szCs w:val="20"/>
        </w:rPr>
        <w:t>capitalizations</w:t>
      </w:r>
      <w:r w:rsidR="001A563A" w:rsidRPr="004001D2">
        <w:rPr>
          <w:sz w:val="20"/>
          <w:szCs w:val="20"/>
        </w:rPr>
        <w:t>,</w:t>
      </w:r>
      <w:r w:rsidR="00CD6286" w:rsidRPr="004001D2">
        <w:rPr>
          <w:sz w:val="20"/>
          <w:szCs w:val="20"/>
        </w:rPr>
        <w:t xml:space="preserve"> </w:t>
      </w:r>
      <w:r w:rsidR="004001D2" w:rsidRPr="004001D2">
        <w:rPr>
          <w:sz w:val="20"/>
          <w:szCs w:val="20"/>
        </w:rPr>
        <w:t>joint venture</w:t>
      </w:r>
      <w:r w:rsidR="00CD6286" w:rsidRPr="004001D2">
        <w:rPr>
          <w:sz w:val="20"/>
          <w:szCs w:val="20"/>
        </w:rPr>
        <w:t xml:space="preserve"> equity, </w:t>
      </w:r>
      <w:r w:rsidR="0089519C" w:rsidRPr="002D1873">
        <w:rPr>
          <w:sz w:val="20"/>
          <w:szCs w:val="20"/>
        </w:rPr>
        <w:t>physician and hospital monetizations</w:t>
      </w:r>
      <w:r w:rsidR="007F46E4" w:rsidRPr="002D1873">
        <w:rPr>
          <w:sz w:val="20"/>
          <w:szCs w:val="20"/>
        </w:rPr>
        <w:t xml:space="preserve"> </w:t>
      </w:r>
      <w:r w:rsidR="00CD6286" w:rsidRPr="002D1873">
        <w:rPr>
          <w:sz w:val="20"/>
          <w:szCs w:val="20"/>
        </w:rPr>
        <w:t xml:space="preserve">and </w:t>
      </w:r>
      <w:r w:rsidR="0036521C" w:rsidRPr="002D1873">
        <w:rPr>
          <w:sz w:val="20"/>
          <w:szCs w:val="20"/>
        </w:rPr>
        <w:t>facilitating</w:t>
      </w:r>
      <w:r w:rsidR="000D6A8C" w:rsidRPr="002D1873">
        <w:rPr>
          <w:sz w:val="20"/>
          <w:szCs w:val="20"/>
        </w:rPr>
        <w:t xml:space="preserve"> </w:t>
      </w:r>
      <w:r w:rsidR="00CD6286" w:rsidRPr="002D1873">
        <w:rPr>
          <w:sz w:val="20"/>
          <w:szCs w:val="20"/>
        </w:rPr>
        <w:t>developer selection processes</w:t>
      </w:r>
      <w:r w:rsidR="00D158BF" w:rsidRPr="002D1873">
        <w:rPr>
          <w:sz w:val="20"/>
          <w:szCs w:val="20"/>
        </w:rPr>
        <w:t>.</w:t>
      </w:r>
      <w:r w:rsidRPr="002D1873">
        <w:rPr>
          <w:sz w:val="20"/>
          <w:szCs w:val="20"/>
        </w:rPr>
        <w:t xml:space="preserve"> </w:t>
      </w:r>
      <w:r w:rsidR="00B01A9B" w:rsidRPr="002D1873">
        <w:rPr>
          <w:sz w:val="20"/>
          <w:szCs w:val="20"/>
        </w:rPr>
        <w:t>During</w:t>
      </w:r>
      <w:r w:rsidR="00757C7F" w:rsidRPr="002D1873">
        <w:rPr>
          <w:sz w:val="20"/>
          <w:szCs w:val="20"/>
        </w:rPr>
        <w:t xml:space="preserve"> his c</w:t>
      </w:r>
      <w:r w:rsidR="00B31AD6" w:rsidRPr="002D1873">
        <w:rPr>
          <w:sz w:val="20"/>
          <w:szCs w:val="20"/>
        </w:rPr>
        <w:t xml:space="preserve">areer </w:t>
      </w:r>
      <w:r w:rsidR="00D158BF" w:rsidRPr="002D1873">
        <w:rPr>
          <w:sz w:val="20"/>
          <w:szCs w:val="20"/>
        </w:rPr>
        <w:t xml:space="preserve">Ben </w:t>
      </w:r>
      <w:r w:rsidR="00B31AD6" w:rsidRPr="002D1873">
        <w:rPr>
          <w:sz w:val="20"/>
          <w:szCs w:val="20"/>
        </w:rPr>
        <w:t>has represented</w:t>
      </w:r>
      <w:r w:rsidR="00824304" w:rsidRPr="002D1873">
        <w:rPr>
          <w:sz w:val="20"/>
          <w:szCs w:val="20"/>
        </w:rPr>
        <w:t xml:space="preserve"> </w:t>
      </w:r>
      <w:r w:rsidR="007A5AE1" w:rsidRPr="002D1873">
        <w:rPr>
          <w:sz w:val="20"/>
          <w:szCs w:val="20"/>
        </w:rPr>
        <w:t xml:space="preserve">core funds, public and private REITs, </w:t>
      </w:r>
      <w:r w:rsidR="006A3506" w:rsidRPr="002D1873">
        <w:rPr>
          <w:sz w:val="20"/>
          <w:szCs w:val="20"/>
        </w:rPr>
        <w:t>pension fund advisors,</w:t>
      </w:r>
      <w:r w:rsidR="006A3506" w:rsidRPr="004001D2">
        <w:rPr>
          <w:sz w:val="20"/>
          <w:szCs w:val="20"/>
        </w:rPr>
        <w:t xml:space="preserve"> developers, family office</w:t>
      </w:r>
      <w:r w:rsidR="00EA54FD">
        <w:rPr>
          <w:sz w:val="20"/>
          <w:szCs w:val="20"/>
        </w:rPr>
        <w:t>s</w:t>
      </w:r>
      <w:r w:rsidR="006A3506" w:rsidRPr="004001D2">
        <w:rPr>
          <w:sz w:val="20"/>
          <w:szCs w:val="20"/>
        </w:rPr>
        <w:t>, private equity firms</w:t>
      </w:r>
      <w:r w:rsidR="00EA54FD">
        <w:rPr>
          <w:sz w:val="20"/>
          <w:szCs w:val="20"/>
        </w:rPr>
        <w:t xml:space="preserve"> and healthcare providers</w:t>
      </w:r>
      <w:r w:rsidR="006A3506" w:rsidRPr="004001D2">
        <w:rPr>
          <w:sz w:val="20"/>
          <w:szCs w:val="20"/>
        </w:rPr>
        <w:t>.</w:t>
      </w:r>
      <w:r w:rsidR="00304F8F">
        <w:rPr>
          <w:sz w:val="20"/>
          <w:szCs w:val="20"/>
        </w:rPr>
        <w:t xml:space="preserve"> Appel joins from JLL </w:t>
      </w:r>
      <w:r w:rsidR="00304F8F" w:rsidRPr="00304F8F">
        <w:rPr>
          <w:sz w:val="20"/>
          <w:szCs w:val="20"/>
        </w:rPr>
        <w:t>where he was a managing director in the national healthcare practice group.</w:t>
      </w:r>
    </w:p>
    <w:p w14:paraId="6592C95B" w14:textId="04CC2883" w:rsidR="00B616C0" w:rsidRPr="00E26334" w:rsidRDefault="006A3506" w:rsidP="00E26334">
      <w:pPr>
        <w:rPr>
          <w:sz w:val="20"/>
          <w:szCs w:val="20"/>
        </w:rPr>
      </w:pPr>
      <w:r w:rsidRPr="00304F8F">
        <w:rPr>
          <w:sz w:val="20"/>
          <w:szCs w:val="20"/>
        </w:rPr>
        <w:t>“</w:t>
      </w:r>
      <w:r w:rsidR="00304F8F" w:rsidRPr="00304F8F">
        <w:rPr>
          <w:sz w:val="20"/>
          <w:szCs w:val="20"/>
        </w:rPr>
        <w:t>Since establishing</w:t>
      </w:r>
      <w:r w:rsidR="00D40996">
        <w:rPr>
          <w:sz w:val="20"/>
          <w:szCs w:val="20"/>
        </w:rPr>
        <w:t xml:space="preserve"> the</w:t>
      </w:r>
      <w:r w:rsidR="00304F8F" w:rsidRPr="00304F8F">
        <w:rPr>
          <w:sz w:val="20"/>
          <w:szCs w:val="20"/>
        </w:rPr>
        <w:t xml:space="preserve"> GHS</w:t>
      </w:r>
      <w:r w:rsidR="00D40996">
        <w:rPr>
          <w:sz w:val="20"/>
          <w:szCs w:val="20"/>
        </w:rPr>
        <w:t xml:space="preserve"> platform</w:t>
      </w:r>
      <w:r w:rsidR="00304F8F" w:rsidRPr="00304F8F">
        <w:rPr>
          <w:sz w:val="20"/>
          <w:szCs w:val="20"/>
        </w:rPr>
        <w:t xml:space="preserve"> in 2012, </w:t>
      </w:r>
      <w:r w:rsidR="00D40996">
        <w:rPr>
          <w:sz w:val="20"/>
          <w:szCs w:val="20"/>
        </w:rPr>
        <w:t>NKF</w:t>
      </w:r>
      <w:r w:rsidRPr="00304F8F">
        <w:rPr>
          <w:sz w:val="20"/>
          <w:szCs w:val="20"/>
        </w:rPr>
        <w:t xml:space="preserve"> ha</w:t>
      </w:r>
      <w:r w:rsidR="00D40996">
        <w:rPr>
          <w:sz w:val="20"/>
          <w:szCs w:val="20"/>
        </w:rPr>
        <w:t>s</w:t>
      </w:r>
      <w:r w:rsidRPr="00304F8F">
        <w:rPr>
          <w:sz w:val="20"/>
          <w:szCs w:val="20"/>
        </w:rPr>
        <w:t xml:space="preserve"> been dedicated to</w:t>
      </w:r>
      <w:r w:rsidR="00304F8F">
        <w:rPr>
          <w:sz w:val="20"/>
          <w:szCs w:val="20"/>
        </w:rPr>
        <w:t xml:space="preserve"> </w:t>
      </w:r>
      <w:r w:rsidRPr="00304F8F">
        <w:rPr>
          <w:sz w:val="20"/>
          <w:szCs w:val="20"/>
        </w:rPr>
        <w:t xml:space="preserve">growing </w:t>
      </w:r>
      <w:r w:rsidR="00A15C3E">
        <w:rPr>
          <w:sz w:val="20"/>
          <w:szCs w:val="20"/>
        </w:rPr>
        <w:t>its</w:t>
      </w:r>
      <w:r w:rsidRPr="00304F8F">
        <w:rPr>
          <w:sz w:val="20"/>
          <w:szCs w:val="20"/>
        </w:rPr>
        <w:t xml:space="preserve"> </w:t>
      </w:r>
      <w:r w:rsidR="00710755" w:rsidRPr="00304F8F">
        <w:rPr>
          <w:sz w:val="20"/>
          <w:szCs w:val="20"/>
        </w:rPr>
        <w:t xml:space="preserve">national </w:t>
      </w:r>
      <w:r w:rsidRPr="00304F8F">
        <w:rPr>
          <w:sz w:val="20"/>
          <w:szCs w:val="20"/>
        </w:rPr>
        <w:t xml:space="preserve">healthcare platform,” said </w:t>
      </w:r>
      <w:r w:rsidR="00EC28CF">
        <w:rPr>
          <w:sz w:val="20"/>
          <w:szCs w:val="20"/>
        </w:rPr>
        <w:t>Vice Chairman</w:t>
      </w:r>
      <w:r w:rsidR="00EC28CF" w:rsidRPr="00304F8F">
        <w:rPr>
          <w:sz w:val="20"/>
          <w:szCs w:val="20"/>
        </w:rPr>
        <w:t xml:space="preserve"> </w:t>
      </w:r>
      <w:r w:rsidR="00E17DF2" w:rsidRPr="00304F8F">
        <w:rPr>
          <w:sz w:val="20"/>
          <w:szCs w:val="20"/>
        </w:rPr>
        <w:t xml:space="preserve">of Global Healthcare </w:t>
      </w:r>
      <w:r w:rsidR="00E17DF2" w:rsidRPr="004B4F73">
        <w:rPr>
          <w:sz w:val="20"/>
          <w:szCs w:val="20"/>
        </w:rPr>
        <w:t xml:space="preserve">Services </w:t>
      </w:r>
      <w:r w:rsidRPr="004B4F73">
        <w:rPr>
          <w:sz w:val="20"/>
          <w:szCs w:val="20"/>
        </w:rPr>
        <w:t xml:space="preserve">Todd Perman, </w:t>
      </w:r>
      <w:r w:rsidR="000C465C" w:rsidRPr="004B4F73">
        <w:rPr>
          <w:sz w:val="20"/>
          <w:szCs w:val="20"/>
        </w:rPr>
        <w:t>CCIM</w:t>
      </w:r>
      <w:r w:rsidRPr="004B4F73">
        <w:rPr>
          <w:sz w:val="20"/>
          <w:szCs w:val="20"/>
        </w:rPr>
        <w:t>. “</w:t>
      </w:r>
      <w:r w:rsidR="005C69F9">
        <w:rPr>
          <w:sz w:val="20"/>
          <w:szCs w:val="20"/>
        </w:rPr>
        <w:t>Bringing on</w:t>
      </w:r>
      <w:r w:rsidR="00330B01">
        <w:rPr>
          <w:sz w:val="20"/>
          <w:szCs w:val="20"/>
        </w:rPr>
        <w:t xml:space="preserve"> leaders in healthcare real estate, like Ben, </w:t>
      </w:r>
      <w:r w:rsidR="00281281" w:rsidRPr="00281281">
        <w:rPr>
          <w:sz w:val="20"/>
          <w:szCs w:val="20"/>
        </w:rPr>
        <w:t>continue</w:t>
      </w:r>
      <w:r w:rsidR="00330B01">
        <w:rPr>
          <w:sz w:val="20"/>
          <w:szCs w:val="20"/>
        </w:rPr>
        <w:t>s</w:t>
      </w:r>
      <w:r w:rsidR="00281281" w:rsidRPr="00281281">
        <w:rPr>
          <w:sz w:val="20"/>
          <w:szCs w:val="20"/>
        </w:rPr>
        <w:t xml:space="preserve"> to </w:t>
      </w:r>
      <w:r w:rsidR="00B616C0" w:rsidRPr="00281281">
        <w:rPr>
          <w:sz w:val="20"/>
          <w:szCs w:val="20"/>
        </w:rPr>
        <w:t xml:space="preserve">elevate our strategic focus on the needs of institutional and mid-market </w:t>
      </w:r>
      <w:r w:rsidR="009A268F" w:rsidRPr="00281281">
        <w:rPr>
          <w:sz w:val="20"/>
          <w:szCs w:val="20"/>
        </w:rPr>
        <w:t xml:space="preserve">investors, </w:t>
      </w:r>
      <w:r w:rsidR="00B616C0" w:rsidRPr="00281281">
        <w:rPr>
          <w:sz w:val="20"/>
          <w:szCs w:val="20"/>
        </w:rPr>
        <w:t>developers</w:t>
      </w:r>
      <w:r w:rsidR="009A268F" w:rsidRPr="00281281">
        <w:rPr>
          <w:sz w:val="20"/>
          <w:szCs w:val="20"/>
        </w:rPr>
        <w:t>, owners and managers</w:t>
      </w:r>
      <w:r w:rsidR="00B616C0" w:rsidRPr="00281281">
        <w:rPr>
          <w:sz w:val="20"/>
          <w:szCs w:val="20"/>
        </w:rPr>
        <w:t>.</w:t>
      </w:r>
      <w:r w:rsidR="00330B01">
        <w:rPr>
          <w:sz w:val="20"/>
          <w:szCs w:val="20"/>
        </w:rPr>
        <w:t xml:space="preserve"> </w:t>
      </w:r>
      <w:r w:rsidR="00330B01" w:rsidRPr="004B4F73">
        <w:rPr>
          <w:sz w:val="20"/>
          <w:szCs w:val="20"/>
        </w:rPr>
        <w:t>Ben</w:t>
      </w:r>
      <w:r w:rsidR="00330B01">
        <w:rPr>
          <w:sz w:val="20"/>
          <w:szCs w:val="20"/>
        </w:rPr>
        <w:t>’s</w:t>
      </w:r>
      <w:r w:rsidR="00330B01" w:rsidRPr="004B4F73">
        <w:rPr>
          <w:sz w:val="20"/>
          <w:szCs w:val="20"/>
        </w:rPr>
        <w:t xml:space="preserve"> unrivaled insight and knowledge of medical office capital markets</w:t>
      </w:r>
      <w:r w:rsidR="00B329C6">
        <w:rPr>
          <w:sz w:val="20"/>
          <w:szCs w:val="20"/>
        </w:rPr>
        <w:t>,</w:t>
      </w:r>
      <w:r w:rsidR="00330B01" w:rsidRPr="004B4F73">
        <w:rPr>
          <w:sz w:val="20"/>
          <w:szCs w:val="20"/>
        </w:rPr>
        <w:t xml:space="preserve"> </w:t>
      </w:r>
      <w:r w:rsidR="00330B01">
        <w:rPr>
          <w:sz w:val="20"/>
          <w:szCs w:val="20"/>
        </w:rPr>
        <w:t xml:space="preserve">as </w:t>
      </w:r>
      <w:r w:rsidR="00330B01" w:rsidRPr="00281281">
        <w:rPr>
          <w:sz w:val="20"/>
          <w:szCs w:val="20"/>
        </w:rPr>
        <w:t xml:space="preserve">well as </w:t>
      </w:r>
      <w:r w:rsidR="00330B01">
        <w:rPr>
          <w:sz w:val="20"/>
          <w:szCs w:val="20"/>
        </w:rPr>
        <w:t>his</w:t>
      </w:r>
      <w:r w:rsidR="00330B01" w:rsidRPr="00281281">
        <w:rPr>
          <w:sz w:val="20"/>
          <w:szCs w:val="20"/>
        </w:rPr>
        <w:t xml:space="preserve"> </w:t>
      </w:r>
      <w:r w:rsidR="006662AD">
        <w:rPr>
          <w:sz w:val="20"/>
          <w:szCs w:val="20"/>
        </w:rPr>
        <w:t xml:space="preserve">collaborative and </w:t>
      </w:r>
      <w:r w:rsidR="00330B01" w:rsidRPr="00281281">
        <w:rPr>
          <w:sz w:val="20"/>
          <w:szCs w:val="20"/>
        </w:rPr>
        <w:t>client-first approach</w:t>
      </w:r>
      <w:r w:rsidR="00DB2F25">
        <w:rPr>
          <w:sz w:val="20"/>
          <w:szCs w:val="20"/>
        </w:rPr>
        <w:t>,</w:t>
      </w:r>
      <w:r w:rsidR="00330B01" w:rsidRPr="00281281">
        <w:rPr>
          <w:sz w:val="20"/>
          <w:szCs w:val="20"/>
        </w:rPr>
        <w:t xml:space="preserve"> </w:t>
      </w:r>
      <w:r w:rsidR="00330B01">
        <w:rPr>
          <w:sz w:val="20"/>
          <w:szCs w:val="20"/>
        </w:rPr>
        <w:t xml:space="preserve">will benefit </w:t>
      </w:r>
      <w:r w:rsidR="00330B01" w:rsidRPr="00281281">
        <w:rPr>
          <w:sz w:val="20"/>
          <w:szCs w:val="20"/>
        </w:rPr>
        <w:t>the GHS platform.</w:t>
      </w:r>
      <w:r w:rsidR="00B616C0" w:rsidRPr="00281281">
        <w:rPr>
          <w:sz w:val="20"/>
          <w:szCs w:val="20"/>
        </w:rPr>
        <w:t>”</w:t>
      </w:r>
    </w:p>
    <w:p w14:paraId="6AE626D9" w14:textId="75643E44" w:rsidR="00537308" w:rsidRDefault="00420D07" w:rsidP="006E6EEA">
      <w:pPr>
        <w:rPr>
          <w:sz w:val="20"/>
          <w:szCs w:val="20"/>
        </w:rPr>
      </w:pPr>
      <w:r>
        <w:rPr>
          <w:sz w:val="20"/>
          <w:szCs w:val="20"/>
        </w:rPr>
        <w:t xml:space="preserve">In early 2019, NKF </w:t>
      </w:r>
      <w:r w:rsidR="00B84B22">
        <w:rPr>
          <w:sz w:val="20"/>
          <w:szCs w:val="20"/>
        </w:rPr>
        <w:t>brought on</w:t>
      </w:r>
      <w:r w:rsidR="00FC09BD">
        <w:rPr>
          <w:sz w:val="20"/>
          <w:szCs w:val="20"/>
        </w:rPr>
        <w:t xml:space="preserve"> Vice Chairmen</w:t>
      </w:r>
      <w:r w:rsidR="00B84B22" w:rsidRPr="00A465A4">
        <w:rPr>
          <w:sz w:val="20"/>
          <w:szCs w:val="20"/>
        </w:rPr>
        <w:t xml:space="preserve"> </w:t>
      </w:r>
      <w:r w:rsidR="00A465A4" w:rsidRPr="00A465A4">
        <w:rPr>
          <w:sz w:val="20"/>
          <w:szCs w:val="20"/>
        </w:rPr>
        <w:t>Chad Lavender and Ryan Maconachy</w:t>
      </w:r>
      <w:r w:rsidR="00542180">
        <w:rPr>
          <w:sz w:val="20"/>
          <w:szCs w:val="20"/>
        </w:rPr>
        <w:t xml:space="preserve"> to lead the firm’s </w:t>
      </w:r>
      <w:r w:rsidR="00542180" w:rsidRPr="00A465A4">
        <w:rPr>
          <w:sz w:val="20"/>
          <w:szCs w:val="20"/>
        </w:rPr>
        <w:t xml:space="preserve">Healthcare &amp; Alternative </w:t>
      </w:r>
      <w:r w:rsidR="00542180">
        <w:rPr>
          <w:sz w:val="20"/>
          <w:szCs w:val="20"/>
        </w:rPr>
        <w:t xml:space="preserve">Real Estate </w:t>
      </w:r>
      <w:r w:rsidR="00542180" w:rsidRPr="00A465A4">
        <w:rPr>
          <w:sz w:val="20"/>
          <w:szCs w:val="20"/>
        </w:rPr>
        <w:t>Assets</w:t>
      </w:r>
      <w:r w:rsidR="00542180">
        <w:rPr>
          <w:sz w:val="20"/>
          <w:szCs w:val="20"/>
        </w:rPr>
        <w:t xml:space="preserve"> platform</w:t>
      </w:r>
      <w:r w:rsidR="00710755">
        <w:rPr>
          <w:sz w:val="20"/>
          <w:szCs w:val="20"/>
        </w:rPr>
        <w:t>.</w:t>
      </w:r>
      <w:r w:rsidR="00537308">
        <w:rPr>
          <w:sz w:val="20"/>
          <w:szCs w:val="20"/>
        </w:rPr>
        <w:t xml:space="preserve"> </w:t>
      </w:r>
      <w:r w:rsidR="0000726F">
        <w:rPr>
          <w:sz w:val="20"/>
          <w:szCs w:val="20"/>
        </w:rPr>
        <w:t xml:space="preserve">Lavender and Maconachy’s </w:t>
      </w:r>
      <w:r w:rsidR="00537308">
        <w:rPr>
          <w:sz w:val="20"/>
          <w:szCs w:val="20"/>
        </w:rPr>
        <w:t xml:space="preserve">team is </w:t>
      </w:r>
      <w:r w:rsidR="00537308" w:rsidRPr="00537308">
        <w:rPr>
          <w:sz w:val="20"/>
          <w:szCs w:val="20"/>
        </w:rPr>
        <w:t xml:space="preserve">one of the leading providers of strategic </w:t>
      </w:r>
      <w:r w:rsidR="00D30AB4">
        <w:rPr>
          <w:sz w:val="20"/>
          <w:szCs w:val="20"/>
        </w:rPr>
        <w:t xml:space="preserve">healthcare and alternative assets </w:t>
      </w:r>
      <w:r w:rsidR="00537308" w:rsidRPr="00537308">
        <w:rPr>
          <w:sz w:val="20"/>
          <w:szCs w:val="20"/>
        </w:rPr>
        <w:t>real estate investment solution</w:t>
      </w:r>
      <w:r w:rsidR="00537308">
        <w:rPr>
          <w:sz w:val="20"/>
          <w:szCs w:val="20"/>
        </w:rPr>
        <w:t>s</w:t>
      </w:r>
      <w:r w:rsidR="00537308" w:rsidRPr="00537308">
        <w:rPr>
          <w:sz w:val="20"/>
          <w:szCs w:val="20"/>
        </w:rPr>
        <w:t xml:space="preserve"> in the U.S. and abroad</w:t>
      </w:r>
      <w:r w:rsidR="00537308">
        <w:rPr>
          <w:sz w:val="20"/>
          <w:szCs w:val="20"/>
        </w:rPr>
        <w:t>. Perman, Lavend</w:t>
      </w:r>
      <w:r w:rsidR="00986858">
        <w:rPr>
          <w:sz w:val="20"/>
          <w:szCs w:val="20"/>
        </w:rPr>
        <w:t>e</w:t>
      </w:r>
      <w:r w:rsidR="00537308">
        <w:rPr>
          <w:sz w:val="20"/>
          <w:szCs w:val="20"/>
        </w:rPr>
        <w:t xml:space="preserve">r, and Maconachy have aligned their </w:t>
      </w:r>
      <w:r w:rsidR="00281281">
        <w:rPr>
          <w:sz w:val="20"/>
          <w:szCs w:val="20"/>
        </w:rPr>
        <w:t>practices</w:t>
      </w:r>
      <w:r w:rsidR="00537308">
        <w:rPr>
          <w:sz w:val="20"/>
          <w:szCs w:val="20"/>
        </w:rPr>
        <w:t xml:space="preserve"> to </w:t>
      </w:r>
      <w:r w:rsidR="00986858">
        <w:rPr>
          <w:sz w:val="20"/>
          <w:szCs w:val="20"/>
        </w:rPr>
        <w:t>establish</w:t>
      </w:r>
      <w:r w:rsidR="00537308">
        <w:rPr>
          <w:sz w:val="20"/>
          <w:szCs w:val="20"/>
        </w:rPr>
        <w:t xml:space="preserve"> the dominant healthcare </w:t>
      </w:r>
      <w:r w:rsidR="00537308" w:rsidRPr="004077A2">
        <w:rPr>
          <w:sz w:val="20"/>
          <w:szCs w:val="20"/>
        </w:rPr>
        <w:t>platform at NKF, w</w:t>
      </w:r>
      <w:r w:rsidR="00C03F28" w:rsidRPr="004077A2">
        <w:rPr>
          <w:sz w:val="20"/>
          <w:szCs w:val="20"/>
        </w:rPr>
        <w:t xml:space="preserve">hich has </w:t>
      </w:r>
      <w:r w:rsidR="00986858" w:rsidRPr="004077A2">
        <w:rPr>
          <w:sz w:val="20"/>
          <w:szCs w:val="20"/>
        </w:rPr>
        <w:t>a</w:t>
      </w:r>
      <w:r w:rsidR="00537308" w:rsidRPr="004077A2">
        <w:rPr>
          <w:sz w:val="20"/>
          <w:szCs w:val="20"/>
        </w:rPr>
        <w:t xml:space="preserve"> combined volume of $1</w:t>
      </w:r>
      <w:r w:rsidR="00A836F4">
        <w:rPr>
          <w:sz w:val="20"/>
          <w:szCs w:val="20"/>
        </w:rPr>
        <w:t>8</w:t>
      </w:r>
      <w:r w:rsidR="00537308" w:rsidRPr="004077A2">
        <w:rPr>
          <w:sz w:val="20"/>
          <w:szCs w:val="20"/>
        </w:rPr>
        <w:t xml:space="preserve"> billion over the </w:t>
      </w:r>
      <w:r w:rsidR="00537308" w:rsidRPr="004077A2">
        <w:rPr>
          <w:sz w:val="20"/>
          <w:szCs w:val="20"/>
        </w:rPr>
        <w:lastRenderedPageBreak/>
        <w:t>past three years.*</w:t>
      </w:r>
      <w:r w:rsidR="00554D46" w:rsidRPr="004077A2">
        <w:rPr>
          <w:sz w:val="20"/>
          <w:szCs w:val="20"/>
        </w:rPr>
        <w:t xml:space="preserve"> </w:t>
      </w:r>
      <w:r w:rsidR="004077A2" w:rsidRPr="004077A2">
        <w:rPr>
          <w:sz w:val="20"/>
          <w:szCs w:val="20"/>
        </w:rPr>
        <w:t xml:space="preserve">Earlier this year, </w:t>
      </w:r>
      <w:r w:rsidR="00046112">
        <w:rPr>
          <w:sz w:val="20"/>
          <w:szCs w:val="20"/>
        </w:rPr>
        <w:t>the team</w:t>
      </w:r>
      <w:r w:rsidR="004077A2" w:rsidRPr="004077A2">
        <w:rPr>
          <w:sz w:val="20"/>
          <w:szCs w:val="20"/>
        </w:rPr>
        <w:t xml:space="preserve"> </w:t>
      </w:r>
      <w:r w:rsidR="00971A5F">
        <w:rPr>
          <w:sz w:val="20"/>
          <w:szCs w:val="20"/>
        </w:rPr>
        <w:t xml:space="preserve">leveraged NKF’s national brokerage platform to </w:t>
      </w:r>
      <w:r w:rsidR="004077A2" w:rsidRPr="004077A2">
        <w:rPr>
          <w:sz w:val="20"/>
          <w:szCs w:val="20"/>
        </w:rPr>
        <w:t>represent the largest medical office portfolio sale of the year–</w:t>
      </w:r>
      <w:r w:rsidR="006E6EEA" w:rsidRPr="004077A2">
        <w:rPr>
          <w:sz w:val="20"/>
          <w:szCs w:val="20"/>
        </w:rPr>
        <w:t>a $1</w:t>
      </w:r>
      <w:r w:rsidR="004077A2" w:rsidRPr="004077A2">
        <w:rPr>
          <w:sz w:val="20"/>
          <w:szCs w:val="20"/>
        </w:rPr>
        <w:t xml:space="preserve"> billion,</w:t>
      </w:r>
      <w:r w:rsidR="006E6EEA" w:rsidRPr="004077A2">
        <w:rPr>
          <w:sz w:val="20"/>
          <w:szCs w:val="20"/>
        </w:rPr>
        <w:t xml:space="preserve"> national healthcare portfolio</w:t>
      </w:r>
      <w:r w:rsidR="00BB487D">
        <w:rPr>
          <w:sz w:val="20"/>
          <w:szCs w:val="20"/>
        </w:rPr>
        <w:t>,</w:t>
      </w:r>
      <w:r w:rsidR="004077A2" w:rsidRPr="004077A2">
        <w:rPr>
          <w:sz w:val="20"/>
          <w:szCs w:val="20"/>
        </w:rPr>
        <w:t xml:space="preserve"> which </w:t>
      </w:r>
      <w:r w:rsidR="006E6EEA" w:rsidRPr="004077A2">
        <w:rPr>
          <w:sz w:val="20"/>
          <w:szCs w:val="20"/>
        </w:rPr>
        <w:t>include</w:t>
      </w:r>
      <w:r w:rsidR="004077A2" w:rsidRPr="004077A2">
        <w:rPr>
          <w:sz w:val="20"/>
          <w:szCs w:val="20"/>
        </w:rPr>
        <w:t>d</w:t>
      </w:r>
      <w:r w:rsidR="006E6EEA" w:rsidRPr="004077A2">
        <w:rPr>
          <w:sz w:val="20"/>
          <w:szCs w:val="20"/>
        </w:rPr>
        <w:t xml:space="preserve"> </w:t>
      </w:r>
      <w:r w:rsidR="00046112">
        <w:rPr>
          <w:sz w:val="20"/>
          <w:szCs w:val="20"/>
        </w:rPr>
        <w:t>34</w:t>
      </w:r>
      <w:r w:rsidR="006E6EEA" w:rsidRPr="004077A2">
        <w:rPr>
          <w:sz w:val="20"/>
          <w:szCs w:val="20"/>
        </w:rPr>
        <w:t xml:space="preserve"> </w:t>
      </w:r>
      <w:r w:rsidR="004077A2" w:rsidRPr="004077A2">
        <w:rPr>
          <w:sz w:val="20"/>
          <w:szCs w:val="20"/>
        </w:rPr>
        <w:t xml:space="preserve">medical office </w:t>
      </w:r>
      <w:r w:rsidR="00046112">
        <w:rPr>
          <w:sz w:val="20"/>
          <w:szCs w:val="20"/>
        </w:rPr>
        <w:t>and se</w:t>
      </w:r>
      <w:r w:rsidR="001969CB">
        <w:rPr>
          <w:sz w:val="20"/>
          <w:szCs w:val="20"/>
        </w:rPr>
        <w:t>niors housing assets</w:t>
      </w:r>
      <w:r w:rsidR="004077A2" w:rsidRPr="004077A2">
        <w:rPr>
          <w:sz w:val="20"/>
          <w:szCs w:val="20"/>
        </w:rPr>
        <w:t>.</w:t>
      </w:r>
    </w:p>
    <w:p w14:paraId="6533D634" w14:textId="1FFE7E32" w:rsidR="000C465C" w:rsidRPr="00D06A68" w:rsidRDefault="00B84B22" w:rsidP="00A465A4">
      <w:pPr>
        <w:rPr>
          <w:sz w:val="20"/>
          <w:szCs w:val="20"/>
        </w:rPr>
      </w:pPr>
      <w:r w:rsidRPr="00281281">
        <w:rPr>
          <w:sz w:val="20"/>
          <w:szCs w:val="20"/>
        </w:rPr>
        <w:t>“</w:t>
      </w:r>
      <w:r w:rsidR="00281281" w:rsidRPr="00281281">
        <w:rPr>
          <w:sz w:val="20"/>
          <w:szCs w:val="20"/>
        </w:rPr>
        <w:t>W</w:t>
      </w:r>
      <w:r w:rsidR="000C465C" w:rsidRPr="00281281">
        <w:rPr>
          <w:sz w:val="20"/>
          <w:szCs w:val="20"/>
        </w:rPr>
        <w:t>e are committed to providing full-service capital markets and advisory solution</w:t>
      </w:r>
      <w:r w:rsidR="00281281" w:rsidRPr="00281281">
        <w:rPr>
          <w:sz w:val="20"/>
          <w:szCs w:val="20"/>
        </w:rPr>
        <w:t>s</w:t>
      </w:r>
      <w:r w:rsidR="000C465C" w:rsidRPr="00281281">
        <w:rPr>
          <w:sz w:val="20"/>
          <w:szCs w:val="20"/>
        </w:rPr>
        <w:t xml:space="preserve"> in today’s changing healthcare environment</w:t>
      </w:r>
      <w:r w:rsidR="00097584" w:rsidRPr="00281281">
        <w:rPr>
          <w:sz w:val="20"/>
          <w:szCs w:val="20"/>
        </w:rPr>
        <w:t>,</w:t>
      </w:r>
      <w:r w:rsidR="00FE4B15" w:rsidRPr="00281281">
        <w:rPr>
          <w:sz w:val="20"/>
          <w:szCs w:val="20"/>
        </w:rPr>
        <w:t>”</w:t>
      </w:r>
      <w:r w:rsidR="00097584" w:rsidRPr="00281281">
        <w:rPr>
          <w:sz w:val="20"/>
          <w:szCs w:val="20"/>
        </w:rPr>
        <w:t xml:space="preserve"> said Chad Lavender</w:t>
      </w:r>
      <w:r w:rsidR="00097584" w:rsidRPr="00314B2E">
        <w:rPr>
          <w:sz w:val="20"/>
          <w:szCs w:val="20"/>
        </w:rPr>
        <w:t>. “</w:t>
      </w:r>
      <w:r w:rsidR="00AE6257" w:rsidRPr="00314B2E">
        <w:rPr>
          <w:sz w:val="20"/>
          <w:szCs w:val="20"/>
        </w:rPr>
        <w:t>Building out NKF’s bench of healthcare experts across the country</w:t>
      </w:r>
      <w:r w:rsidR="00097584" w:rsidRPr="00314B2E">
        <w:rPr>
          <w:sz w:val="20"/>
          <w:szCs w:val="20"/>
        </w:rPr>
        <w:t xml:space="preserve"> will propel our capital markets capabilities even further, allowing us to better serve our clients and grow </w:t>
      </w:r>
      <w:r w:rsidR="00097584" w:rsidRPr="00D06A68">
        <w:rPr>
          <w:sz w:val="20"/>
          <w:szCs w:val="20"/>
        </w:rPr>
        <w:t>our industry reach.”</w:t>
      </w:r>
      <w:r w:rsidR="000C465C" w:rsidRPr="00D06A68">
        <w:rPr>
          <w:sz w:val="20"/>
          <w:szCs w:val="20"/>
        </w:rPr>
        <w:t xml:space="preserve"> </w:t>
      </w:r>
    </w:p>
    <w:p w14:paraId="18C01280" w14:textId="32567ABB" w:rsidR="00EA5FBE" w:rsidRPr="00D30AB4" w:rsidRDefault="00314B2E" w:rsidP="00EA5FBE">
      <w:pPr>
        <w:rPr>
          <w:sz w:val="20"/>
          <w:szCs w:val="20"/>
        </w:rPr>
      </w:pPr>
      <w:r w:rsidRPr="00D06A68">
        <w:rPr>
          <w:sz w:val="20"/>
          <w:szCs w:val="20"/>
        </w:rPr>
        <w:t>“</w:t>
      </w:r>
      <w:r w:rsidR="00BB487D">
        <w:rPr>
          <w:sz w:val="20"/>
          <w:szCs w:val="20"/>
        </w:rPr>
        <w:t>We</w:t>
      </w:r>
      <w:r w:rsidRPr="00D06A68">
        <w:rPr>
          <w:sz w:val="20"/>
          <w:szCs w:val="20"/>
        </w:rPr>
        <w:t xml:space="preserve"> recognize Ben</w:t>
      </w:r>
      <w:r w:rsidR="004B21C8" w:rsidRPr="00D06A68">
        <w:rPr>
          <w:sz w:val="20"/>
          <w:szCs w:val="20"/>
        </w:rPr>
        <w:t>’s</w:t>
      </w:r>
      <w:r w:rsidRPr="00D06A68">
        <w:rPr>
          <w:sz w:val="20"/>
          <w:szCs w:val="20"/>
        </w:rPr>
        <w:t xml:space="preserve"> incredible skill set and career trajectory and </w:t>
      </w:r>
      <w:r w:rsidR="00D30AB4">
        <w:rPr>
          <w:sz w:val="20"/>
          <w:szCs w:val="20"/>
        </w:rPr>
        <w:t xml:space="preserve">look forward </w:t>
      </w:r>
      <w:r w:rsidRPr="00D06A68">
        <w:rPr>
          <w:sz w:val="20"/>
          <w:szCs w:val="20"/>
        </w:rPr>
        <w:t xml:space="preserve">to </w:t>
      </w:r>
      <w:r w:rsidR="004B21C8" w:rsidRPr="00D06A68">
        <w:rPr>
          <w:sz w:val="20"/>
          <w:szCs w:val="20"/>
        </w:rPr>
        <w:t>work</w:t>
      </w:r>
      <w:r w:rsidR="00D30AB4">
        <w:rPr>
          <w:sz w:val="20"/>
          <w:szCs w:val="20"/>
        </w:rPr>
        <w:t>ing</w:t>
      </w:r>
      <w:r w:rsidR="004B21C8" w:rsidRPr="00D06A68">
        <w:rPr>
          <w:sz w:val="20"/>
          <w:szCs w:val="20"/>
        </w:rPr>
        <w:t xml:space="preserve"> alongside him</w:t>
      </w:r>
      <w:r w:rsidR="00D06A68" w:rsidRPr="00D06A68">
        <w:rPr>
          <w:sz w:val="20"/>
          <w:szCs w:val="20"/>
        </w:rPr>
        <w:t xml:space="preserve"> to achieve successful client </w:t>
      </w:r>
      <w:r w:rsidR="00D06A68" w:rsidRPr="002D1873">
        <w:rPr>
          <w:sz w:val="20"/>
          <w:szCs w:val="20"/>
        </w:rPr>
        <w:t xml:space="preserve">outcomes, leveraging the NKF </w:t>
      </w:r>
      <w:r w:rsidRPr="002D1873">
        <w:rPr>
          <w:sz w:val="20"/>
          <w:szCs w:val="20"/>
        </w:rPr>
        <w:t>platform</w:t>
      </w:r>
      <w:r w:rsidR="00D06A68" w:rsidRPr="002D1873">
        <w:rPr>
          <w:sz w:val="20"/>
          <w:szCs w:val="20"/>
        </w:rPr>
        <w:t>,</w:t>
      </w:r>
      <w:r w:rsidRPr="002D1873">
        <w:rPr>
          <w:sz w:val="20"/>
          <w:szCs w:val="20"/>
        </w:rPr>
        <w:t xml:space="preserve">” </w:t>
      </w:r>
      <w:r w:rsidR="00D06A68" w:rsidRPr="002D1873">
        <w:rPr>
          <w:sz w:val="20"/>
          <w:szCs w:val="20"/>
        </w:rPr>
        <w:t>a</w:t>
      </w:r>
      <w:r w:rsidRPr="002D1873">
        <w:rPr>
          <w:sz w:val="20"/>
          <w:szCs w:val="20"/>
        </w:rPr>
        <w:t xml:space="preserve">dded </w:t>
      </w:r>
      <w:r w:rsidR="00D06A68" w:rsidRPr="00D30AB4">
        <w:rPr>
          <w:sz w:val="20"/>
          <w:szCs w:val="20"/>
        </w:rPr>
        <w:t>Ryan Maconachy</w:t>
      </w:r>
      <w:r w:rsidR="001225C4" w:rsidRPr="00D30AB4">
        <w:rPr>
          <w:sz w:val="20"/>
          <w:szCs w:val="20"/>
        </w:rPr>
        <w:t xml:space="preserve">. </w:t>
      </w:r>
    </w:p>
    <w:p w14:paraId="3DDC9EB0" w14:textId="189BA2B6" w:rsidR="00756168" w:rsidRDefault="005E2B6B" w:rsidP="00A465A4">
      <w:pPr>
        <w:rPr>
          <w:sz w:val="20"/>
          <w:szCs w:val="20"/>
        </w:rPr>
      </w:pPr>
      <w:r w:rsidRPr="00D30AB4">
        <w:rPr>
          <w:sz w:val="20"/>
          <w:szCs w:val="20"/>
        </w:rPr>
        <w:t xml:space="preserve">“I feel very humbled </w:t>
      </w:r>
      <w:r w:rsidR="005959F1" w:rsidRPr="00D30AB4">
        <w:rPr>
          <w:sz w:val="20"/>
          <w:szCs w:val="20"/>
        </w:rPr>
        <w:t xml:space="preserve">and excited </w:t>
      </w:r>
      <w:r w:rsidRPr="00D30AB4">
        <w:rPr>
          <w:sz w:val="20"/>
          <w:szCs w:val="20"/>
        </w:rPr>
        <w:t>to join the thoughtfully and intentionally built healthcare platform at NKF,” said Appel</w:t>
      </w:r>
      <w:r w:rsidRPr="002D1873">
        <w:rPr>
          <w:sz w:val="20"/>
          <w:szCs w:val="20"/>
        </w:rPr>
        <w:t xml:space="preserve"> of his new </w:t>
      </w:r>
      <w:r w:rsidR="00DB2F25">
        <w:rPr>
          <w:sz w:val="20"/>
          <w:szCs w:val="20"/>
        </w:rPr>
        <w:t>role</w:t>
      </w:r>
      <w:r w:rsidRPr="002D1873">
        <w:rPr>
          <w:sz w:val="20"/>
          <w:szCs w:val="20"/>
        </w:rPr>
        <w:t xml:space="preserve">. </w:t>
      </w:r>
      <w:r w:rsidR="00A6733B" w:rsidRPr="002D1873">
        <w:rPr>
          <w:sz w:val="20"/>
          <w:szCs w:val="20"/>
        </w:rPr>
        <w:t>“NKF’s</w:t>
      </w:r>
      <w:r w:rsidR="00693A71" w:rsidRPr="002D1873">
        <w:rPr>
          <w:sz w:val="20"/>
          <w:szCs w:val="20"/>
        </w:rPr>
        <w:t xml:space="preserve"> leading</w:t>
      </w:r>
      <w:r w:rsidR="00A6733B" w:rsidRPr="002D1873">
        <w:rPr>
          <w:sz w:val="20"/>
          <w:szCs w:val="20"/>
        </w:rPr>
        <w:t xml:space="preserve"> position</w:t>
      </w:r>
      <w:r w:rsidR="002E5995" w:rsidRPr="002D1873">
        <w:rPr>
          <w:sz w:val="20"/>
          <w:szCs w:val="20"/>
        </w:rPr>
        <w:t>, institution</w:t>
      </w:r>
      <w:r w:rsidR="00E21969" w:rsidRPr="002D1873">
        <w:rPr>
          <w:sz w:val="20"/>
          <w:szCs w:val="20"/>
        </w:rPr>
        <w:t>al</w:t>
      </w:r>
      <w:r w:rsidR="002E5995" w:rsidRPr="002D1873">
        <w:rPr>
          <w:sz w:val="20"/>
          <w:szCs w:val="20"/>
        </w:rPr>
        <w:t xml:space="preserve"> pedigree</w:t>
      </w:r>
      <w:r w:rsidR="00B122DA" w:rsidRPr="002D1873">
        <w:rPr>
          <w:sz w:val="20"/>
          <w:szCs w:val="20"/>
        </w:rPr>
        <w:t xml:space="preserve"> and entrepreneurial</w:t>
      </w:r>
      <w:r w:rsidR="00B122DA">
        <w:rPr>
          <w:sz w:val="20"/>
          <w:szCs w:val="20"/>
        </w:rPr>
        <w:t xml:space="preserve"> culture</w:t>
      </w:r>
      <w:r w:rsidR="00A13FA3">
        <w:rPr>
          <w:sz w:val="20"/>
          <w:szCs w:val="20"/>
        </w:rPr>
        <w:t xml:space="preserve"> </w:t>
      </w:r>
      <w:r w:rsidR="008A0BE9">
        <w:rPr>
          <w:sz w:val="20"/>
          <w:szCs w:val="20"/>
        </w:rPr>
        <w:t>w</w:t>
      </w:r>
      <w:r w:rsidR="00E21969">
        <w:rPr>
          <w:sz w:val="20"/>
          <w:szCs w:val="20"/>
        </w:rPr>
        <w:t>ere</w:t>
      </w:r>
      <w:r w:rsidR="008A0BE9">
        <w:rPr>
          <w:sz w:val="20"/>
          <w:szCs w:val="20"/>
        </w:rPr>
        <w:t xml:space="preserve"> extremely</w:t>
      </w:r>
      <w:r w:rsidR="00AC35B2">
        <w:rPr>
          <w:sz w:val="20"/>
          <w:szCs w:val="20"/>
        </w:rPr>
        <w:t xml:space="preserve"> </w:t>
      </w:r>
      <w:r w:rsidR="008A0BE9">
        <w:rPr>
          <w:sz w:val="20"/>
          <w:szCs w:val="20"/>
        </w:rPr>
        <w:t>important component</w:t>
      </w:r>
      <w:r w:rsidR="00E21969">
        <w:rPr>
          <w:sz w:val="20"/>
          <w:szCs w:val="20"/>
        </w:rPr>
        <w:t>s</w:t>
      </w:r>
      <w:r w:rsidR="008A0BE9">
        <w:rPr>
          <w:sz w:val="20"/>
          <w:szCs w:val="20"/>
        </w:rPr>
        <w:t xml:space="preserve"> of </w:t>
      </w:r>
      <w:r w:rsidR="008A0BE9" w:rsidRPr="002D1873">
        <w:rPr>
          <w:sz w:val="20"/>
          <w:szCs w:val="20"/>
        </w:rPr>
        <w:t>my decision to join.</w:t>
      </w:r>
      <w:r w:rsidR="007751B5" w:rsidRPr="002D1873">
        <w:rPr>
          <w:sz w:val="20"/>
          <w:szCs w:val="20"/>
        </w:rPr>
        <w:t xml:space="preserve"> </w:t>
      </w:r>
      <w:r w:rsidR="00E21969" w:rsidRPr="002D1873">
        <w:rPr>
          <w:sz w:val="20"/>
          <w:szCs w:val="20"/>
        </w:rPr>
        <w:t>These qualities</w:t>
      </w:r>
      <w:r w:rsidR="00C376D5" w:rsidRPr="002D1873">
        <w:rPr>
          <w:sz w:val="20"/>
          <w:szCs w:val="20"/>
        </w:rPr>
        <w:t xml:space="preserve"> provide the resources</w:t>
      </w:r>
      <w:r w:rsidR="00AB5B41" w:rsidRPr="002D1873">
        <w:rPr>
          <w:sz w:val="20"/>
          <w:szCs w:val="20"/>
        </w:rPr>
        <w:t xml:space="preserve"> needed</w:t>
      </w:r>
      <w:r w:rsidR="00F0588A" w:rsidRPr="002D1873">
        <w:rPr>
          <w:sz w:val="20"/>
          <w:szCs w:val="20"/>
        </w:rPr>
        <w:t xml:space="preserve"> to</w:t>
      </w:r>
      <w:r w:rsidR="007751B5" w:rsidRPr="002D1873">
        <w:rPr>
          <w:sz w:val="20"/>
          <w:szCs w:val="20"/>
        </w:rPr>
        <w:t xml:space="preserve"> allow us to </w:t>
      </w:r>
      <w:r w:rsidR="00285ED6" w:rsidRPr="002D1873">
        <w:rPr>
          <w:sz w:val="20"/>
          <w:szCs w:val="20"/>
        </w:rPr>
        <w:t>run</w:t>
      </w:r>
      <w:r w:rsidR="003D6C13" w:rsidRPr="002D1873">
        <w:rPr>
          <w:sz w:val="20"/>
          <w:szCs w:val="20"/>
        </w:rPr>
        <w:t xml:space="preserve"> as hard as we</w:t>
      </w:r>
      <w:r w:rsidR="00B80C72" w:rsidRPr="002D1873">
        <w:rPr>
          <w:sz w:val="20"/>
          <w:szCs w:val="20"/>
        </w:rPr>
        <w:t xml:space="preserve"> need to for clients and be nimble</w:t>
      </w:r>
      <w:r w:rsidR="00AE764C" w:rsidRPr="002D1873">
        <w:rPr>
          <w:sz w:val="20"/>
          <w:szCs w:val="20"/>
        </w:rPr>
        <w:t xml:space="preserve"> enough to do so</w:t>
      </w:r>
      <w:r w:rsidR="00B80C72" w:rsidRPr="002D1873">
        <w:rPr>
          <w:sz w:val="20"/>
          <w:szCs w:val="20"/>
        </w:rPr>
        <w:t xml:space="preserve"> </w:t>
      </w:r>
      <w:r w:rsidR="00E21969" w:rsidRPr="002D1873">
        <w:rPr>
          <w:sz w:val="20"/>
          <w:szCs w:val="20"/>
        </w:rPr>
        <w:t>in the face of challenges</w:t>
      </w:r>
      <w:r w:rsidR="00B80C72" w:rsidRPr="002D1873">
        <w:rPr>
          <w:sz w:val="20"/>
          <w:szCs w:val="20"/>
        </w:rPr>
        <w:t>.</w:t>
      </w:r>
      <w:r w:rsidR="002A6C57" w:rsidRPr="002D1873">
        <w:rPr>
          <w:sz w:val="20"/>
          <w:szCs w:val="20"/>
        </w:rPr>
        <w:t xml:space="preserve"> Connecting, cross-</w:t>
      </w:r>
      <w:r w:rsidR="00587D4A" w:rsidRPr="002D1873">
        <w:rPr>
          <w:sz w:val="20"/>
          <w:szCs w:val="20"/>
        </w:rPr>
        <w:t>po</w:t>
      </w:r>
      <w:r w:rsidR="00893B44" w:rsidRPr="002D1873">
        <w:rPr>
          <w:sz w:val="20"/>
          <w:szCs w:val="20"/>
        </w:rPr>
        <w:t>llinating</w:t>
      </w:r>
      <w:r w:rsidR="002A6C57" w:rsidRPr="002D1873">
        <w:rPr>
          <w:sz w:val="20"/>
          <w:szCs w:val="20"/>
        </w:rPr>
        <w:t xml:space="preserve"> and </w:t>
      </w:r>
      <w:r w:rsidR="00E21969" w:rsidRPr="002D1873">
        <w:rPr>
          <w:sz w:val="20"/>
          <w:szCs w:val="20"/>
        </w:rPr>
        <w:t xml:space="preserve">aligning </w:t>
      </w:r>
      <w:r w:rsidR="003F72C5" w:rsidRPr="002D1873">
        <w:rPr>
          <w:sz w:val="20"/>
          <w:szCs w:val="20"/>
        </w:rPr>
        <w:t xml:space="preserve">the different aspects of the already </w:t>
      </w:r>
      <w:r w:rsidR="00F76A89">
        <w:rPr>
          <w:sz w:val="20"/>
          <w:szCs w:val="20"/>
        </w:rPr>
        <w:t>robust</w:t>
      </w:r>
      <w:r w:rsidR="00F76A89" w:rsidRPr="002D1873">
        <w:rPr>
          <w:sz w:val="20"/>
          <w:szCs w:val="20"/>
        </w:rPr>
        <w:t xml:space="preserve"> </w:t>
      </w:r>
      <w:r w:rsidR="00693A71" w:rsidRPr="002D1873">
        <w:rPr>
          <w:sz w:val="20"/>
          <w:szCs w:val="20"/>
        </w:rPr>
        <w:t>medical office</w:t>
      </w:r>
      <w:r w:rsidR="00395F82" w:rsidRPr="002D1873">
        <w:rPr>
          <w:sz w:val="20"/>
          <w:szCs w:val="20"/>
        </w:rPr>
        <w:t xml:space="preserve"> building</w:t>
      </w:r>
      <w:r w:rsidR="00693A71" w:rsidRPr="002D1873">
        <w:rPr>
          <w:sz w:val="20"/>
          <w:szCs w:val="20"/>
        </w:rPr>
        <w:t xml:space="preserve"> services </w:t>
      </w:r>
      <w:r w:rsidR="00E94610" w:rsidRPr="002D1873">
        <w:rPr>
          <w:sz w:val="20"/>
          <w:szCs w:val="20"/>
        </w:rPr>
        <w:t>at NK</w:t>
      </w:r>
      <w:r w:rsidR="002B1BBB" w:rsidRPr="002D1873">
        <w:rPr>
          <w:sz w:val="20"/>
          <w:szCs w:val="20"/>
        </w:rPr>
        <w:t>F</w:t>
      </w:r>
      <w:r w:rsidR="00E94610" w:rsidRPr="002D1873">
        <w:rPr>
          <w:sz w:val="20"/>
          <w:szCs w:val="20"/>
        </w:rPr>
        <w:t xml:space="preserve"> </w:t>
      </w:r>
      <w:r w:rsidR="002A6C57" w:rsidRPr="002D1873">
        <w:rPr>
          <w:sz w:val="20"/>
          <w:szCs w:val="20"/>
        </w:rPr>
        <w:t>is an exciting opportunity</w:t>
      </w:r>
      <w:r w:rsidR="000F026A" w:rsidRPr="002D1873">
        <w:rPr>
          <w:sz w:val="20"/>
          <w:szCs w:val="20"/>
        </w:rPr>
        <w:t xml:space="preserve">, and I look forward to </w:t>
      </w:r>
      <w:r w:rsidR="00BA49A8" w:rsidRPr="002D1873">
        <w:rPr>
          <w:sz w:val="20"/>
          <w:szCs w:val="20"/>
        </w:rPr>
        <w:t xml:space="preserve">building on the </w:t>
      </w:r>
      <w:r w:rsidR="001A4774" w:rsidRPr="002D1873">
        <w:rPr>
          <w:sz w:val="20"/>
          <w:szCs w:val="20"/>
        </w:rPr>
        <w:t xml:space="preserve">successes and </w:t>
      </w:r>
      <w:r w:rsidR="00BA49A8" w:rsidRPr="002D1873">
        <w:rPr>
          <w:sz w:val="20"/>
          <w:szCs w:val="20"/>
        </w:rPr>
        <w:t>momentum</w:t>
      </w:r>
      <w:r w:rsidR="00B20560" w:rsidRPr="002D1873">
        <w:rPr>
          <w:sz w:val="20"/>
          <w:szCs w:val="20"/>
        </w:rPr>
        <w:t xml:space="preserve"> </w:t>
      </w:r>
      <w:r w:rsidR="001A4774" w:rsidRPr="002D1873">
        <w:rPr>
          <w:sz w:val="20"/>
          <w:szCs w:val="20"/>
        </w:rPr>
        <w:t xml:space="preserve">of the </w:t>
      </w:r>
      <w:r w:rsidR="00325161" w:rsidRPr="001524EA">
        <w:rPr>
          <w:sz w:val="20"/>
          <w:szCs w:val="20"/>
        </w:rPr>
        <w:t>Global Healthcare Services</w:t>
      </w:r>
      <w:r w:rsidR="00325161">
        <w:rPr>
          <w:sz w:val="20"/>
          <w:szCs w:val="20"/>
        </w:rPr>
        <w:t xml:space="preserve"> </w:t>
      </w:r>
      <w:r w:rsidR="002D1873" w:rsidRPr="002D1873">
        <w:rPr>
          <w:sz w:val="20"/>
          <w:szCs w:val="20"/>
        </w:rPr>
        <w:t>platform</w:t>
      </w:r>
      <w:r w:rsidR="00E21969" w:rsidRPr="002D1873">
        <w:rPr>
          <w:sz w:val="20"/>
          <w:szCs w:val="20"/>
        </w:rPr>
        <w:t>.</w:t>
      </w:r>
      <w:r w:rsidR="002A6C57" w:rsidRPr="002D1873">
        <w:rPr>
          <w:sz w:val="20"/>
          <w:szCs w:val="20"/>
        </w:rPr>
        <w:t>”</w:t>
      </w:r>
      <w:r w:rsidR="002A6C57">
        <w:rPr>
          <w:sz w:val="20"/>
          <w:szCs w:val="20"/>
        </w:rPr>
        <w:t xml:space="preserve"> </w:t>
      </w:r>
    </w:p>
    <w:p w14:paraId="2C059934" w14:textId="6CB26B24" w:rsidR="00DB30DB" w:rsidRPr="00DB30DB" w:rsidRDefault="00DB30DB" w:rsidP="00DB30DB">
      <w:pPr>
        <w:rPr>
          <w:i/>
          <w:sz w:val="16"/>
          <w:szCs w:val="20"/>
        </w:rPr>
      </w:pPr>
      <w:r w:rsidRPr="00DB30DB">
        <w:rPr>
          <w:i/>
          <w:sz w:val="16"/>
          <w:szCs w:val="20"/>
        </w:rPr>
        <w:t>*This volume includes some transactions completed when professionals were at previous firms.</w:t>
      </w:r>
    </w:p>
    <w:p w14:paraId="403DC9B0" w14:textId="622E4225" w:rsidR="00097584" w:rsidRDefault="00D32388" w:rsidP="00961DB7">
      <w:pPr>
        <w:spacing w:after="0" w:line="276" w:lineRule="auto"/>
        <w:rPr>
          <w:sz w:val="20"/>
          <w:szCs w:val="20"/>
        </w:rPr>
      </w:pPr>
      <w:r>
        <w:rPr>
          <w:b/>
          <w:bCs/>
          <w:color w:val="000000"/>
          <w:sz w:val="20"/>
          <w:szCs w:val="20"/>
        </w:rPr>
        <w:t>About Newmark Knight Frank</w:t>
      </w:r>
      <w:r>
        <w:rPr>
          <w:color w:val="000000"/>
          <w:sz w:val="20"/>
          <w:szCs w:val="20"/>
        </w:rPr>
        <w:br/>
      </w:r>
      <w:r w:rsidR="008C3DD2">
        <w:rPr>
          <w:color w:val="000000"/>
          <w:sz w:val="20"/>
          <w:szCs w:val="20"/>
        </w:rPr>
        <w:t xml:space="preserve">Newmark Knight Frank ("NKF"), operated by Newmark Group, Inc. ("Newmark Group") (NASDAQ: NMRK), is one of the world's leading and most trusted commercial real estate advisory firms, offering a complete suite of services and products for both owners and occupiers. Together with London-based partner Knight Frank and independently-owned offices, NKF's 18,000 professionals operate from approximately 480 offices on six continents. NKF’s investor/owner services and products include investment sales, agency leasing, property management, valuation and advisory, diligence, underwriting, government-sponsored enterprise lending, loan servicing, debt and structured finance and loan sales. Occupier services and products include tenant representation, real estate management technology systems, workplace and occupancy strategy, global corporate services </w:t>
      </w:r>
      <w:r w:rsidR="008C3DD2">
        <w:rPr>
          <w:color w:val="000000"/>
          <w:sz w:val="20"/>
          <w:szCs w:val="20"/>
        </w:rPr>
        <w:lastRenderedPageBreak/>
        <w:t>consulting, project management, lease administration and facilities management. For further information, visit </w:t>
      </w:r>
      <w:hyperlink r:id="rId11" w:history="1">
        <w:r w:rsidR="008C3DD2" w:rsidRPr="0090781C">
          <w:rPr>
            <w:rStyle w:val="Hyperlink"/>
            <w:color w:val="0094B3" w:themeColor="accent2"/>
            <w:sz w:val="20"/>
            <w:szCs w:val="20"/>
            <w:u w:val="none"/>
          </w:rPr>
          <w:t>www.ngkf.com</w:t>
        </w:r>
      </w:hyperlink>
      <w:r w:rsidR="008C3DD2" w:rsidRPr="00D32388">
        <w:rPr>
          <w:sz w:val="20"/>
          <w:szCs w:val="20"/>
        </w:rPr>
        <w:t>.</w:t>
      </w:r>
      <w:r w:rsidR="00024B0F" w:rsidRPr="00024B0F">
        <w:rPr>
          <w:color w:val="000000"/>
          <w:sz w:val="22"/>
          <w:szCs w:val="20"/>
        </w:rPr>
        <w:br/>
      </w:r>
    </w:p>
    <w:p w14:paraId="1AF39931" w14:textId="784D8F25" w:rsidR="00593D97" w:rsidRPr="00D32388" w:rsidRDefault="00D32388" w:rsidP="00D32388">
      <w:pPr>
        <w:spacing w:after="0" w:line="276" w:lineRule="auto"/>
        <w:rPr>
          <w:color w:val="000000"/>
          <w:sz w:val="20"/>
          <w:szCs w:val="20"/>
        </w:rPr>
      </w:pPr>
      <w:r>
        <w:rPr>
          <w:b/>
          <w:bCs/>
          <w:color w:val="000000"/>
          <w:sz w:val="20"/>
          <w:szCs w:val="20"/>
        </w:rPr>
        <w:t>Discussion of Forward-Looking Statements about Newmark</w:t>
      </w:r>
      <w:r>
        <w:rPr>
          <w:color w:val="000000"/>
          <w:sz w:val="20"/>
          <w:szCs w:val="20"/>
        </w:rPr>
        <w:br/>
      </w:r>
      <w:r w:rsidR="00506491" w:rsidRPr="00505F6F">
        <w:rPr>
          <w:color w:val="000000"/>
          <w:sz w:val="20"/>
          <w:szCs w:val="20"/>
        </w:rPr>
        <w:t xml:space="preserve">Statements in this document regarding Newmark that are not historical facts are “forward-looking statements” that involve risks and uncertainties, which could cause actual results to differ from those contained in the forward-looking statements. Except as required by law, Newmark undertakes no obligation to update any forward-looking statements. For a discussion of additional risks and uncertainties, which could cause actual results to differ from those contained in the forward-looking statements, see Newmark’s Securities and Exchange Commission filings, including, but not limited to, the risk factors and Special Note on Forward-Looking Information set forth in these filings and any updates to such risk factors and Special Note on Forward-Looking Information contained in subsequent </w:t>
      </w:r>
      <w:r w:rsidR="00506491">
        <w:rPr>
          <w:color w:val="000000"/>
          <w:sz w:val="20"/>
          <w:szCs w:val="20"/>
        </w:rPr>
        <w:t>reports on Form</w:t>
      </w:r>
      <w:r w:rsidR="00506491" w:rsidRPr="00505F6F">
        <w:rPr>
          <w:color w:val="000000"/>
          <w:sz w:val="20"/>
          <w:szCs w:val="20"/>
        </w:rPr>
        <w:t xml:space="preserve"> 10-K, Form 10-Q or Form 8-K.</w:t>
      </w:r>
      <w:r>
        <w:rPr>
          <w:color w:val="000000"/>
          <w:sz w:val="20"/>
          <w:szCs w:val="20"/>
        </w:rPr>
        <w:br/>
      </w:r>
    </w:p>
    <w:p w14:paraId="0E48BC61" w14:textId="77777777" w:rsidR="00D67FDD" w:rsidRPr="00782BD3" w:rsidRDefault="00D67FDD" w:rsidP="001A678C">
      <w:pPr>
        <w:pStyle w:val="NormalWeb"/>
        <w:spacing w:before="0" w:beforeAutospacing="0" w:after="0" w:afterAutospacing="0" w:line="276" w:lineRule="auto"/>
        <w:jc w:val="center"/>
        <w:rPr>
          <w:rFonts w:ascii="Arial" w:hAnsi="Arial" w:cs="Arial"/>
          <w:sz w:val="20"/>
        </w:rPr>
      </w:pPr>
      <w:r w:rsidRPr="00561345">
        <w:rPr>
          <w:rFonts w:ascii="Arial" w:hAnsi="Arial" w:cs="Arial"/>
          <w:kern w:val="36"/>
          <w:sz w:val="20"/>
          <w:lang w:val="en-GB" w:eastAsia="en-GB"/>
        </w:rPr>
        <w:t># # #</w:t>
      </w:r>
    </w:p>
    <w:p w14:paraId="176F84F8" w14:textId="77777777" w:rsidR="00D67FDD" w:rsidRPr="00392416" w:rsidRDefault="00D67FDD" w:rsidP="001A678C">
      <w:pPr>
        <w:spacing w:after="0" w:line="240" w:lineRule="auto"/>
        <w:rPr>
          <w:sz w:val="20"/>
          <w:szCs w:val="20"/>
        </w:rPr>
      </w:pPr>
    </w:p>
    <w:p w14:paraId="2C4CEC9F" w14:textId="77777777" w:rsidR="00392416" w:rsidRPr="00392416" w:rsidRDefault="00392416" w:rsidP="001A678C">
      <w:pPr>
        <w:spacing w:after="0" w:line="240" w:lineRule="auto"/>
        <w:rPr>
          <w:sz w:val="20"/>
          <w:szCs w:val="20"/>
        </w:rPr>
      </w:pPr>
    </w:p>
    <w:sectPr w:rsidR="00392416" w:rsidRPr="00392416" w:rsidSect="002E7A78">
      <w:headerReference w:type="even" r:id="rId12"/>
      <w:headerReference w:type="default" r:id="rId13"/>
      <w:headerReference w:type="first" r:id="rId14"/>
      <w:pgSz w:w="12240" w:h="15840"/>
      <w:pgMar w:top="3787" w:right="46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B5C3E" w14:textId="77777777" w:rsidR="00A70A8C" w:rsidRDefault="00A70A8C" w:rsidP="003E594E">
      <w:r>
        <w:separator/>
      </w:r>
    </w:p>
  </w:endnote>
  <w:endnote w:type="continuationSeparator" w:id="0">
    <w:p w14:paraId="01A9B756" w14:textId="77777777" w:rsidR="00A70A8C" w:rsidRDefault="00A70A8C" w:rsidP="003E594E">
      <w:r>
        <w:continuationSeparator/>
      </w:r>
    </w:p>
  </w:endnote>
  <w:endnote w:type="continuationNotice" w:id="1">
    <w:p w14:paraId="64BCFE60" w14:textId="77777777" w:rsidR="00A70A8C" w:rsidRDefault="00A70A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Condensed">
    <w:panose1 w:val="00000000000000000000"/>
    <w:charset w:val="00"/>
    <w:family w:val="auto"/>
    <w:pitch w:val="variable"/>
    <w:sig w:usb0="E00002FF" w:usb1="5000205B" w:usb2="00000020" w:usb3="00000000" w:csb0="0000019F" w:csb1="00000000"/>
  </w:font>
  <w:font w:name="Times-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Condensed-Regular">
    <w:altName w:val="Arial"/>
    <w:charset w:val="00"/>
    <w:family w:val="auto"/>
    <w:pitch w:val="variable"/>
    <w:sig w:usb0="E00002FF" w:usb1="5000205B" w:usb2="0000002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E0493" w14:textId="77777777" w:rsidR="00A70A8C" w:rsidRDefault="00A70A8C" w:rsidP="003E594E">
      <w:r>
        <w:separator/>
      </w:r>
    </w:p>
  </w:footnote>
  <w:footnote w:type="continuationSeparator" w:id="0">
    <w:p w14:paraId="0DC7947A" w14:textId="77777777" w:rsidR="00A70A8C" w:rsidRDefault="00A70A8C" w:rsidP="003E594E">
      <w:r>
        <w:continuationSeparator/>
      </w:r>
    </w:p>
  </w:footnote>
  <w:footnote w:type="continuationNotice" w:id="1">
    <w:p w14:paraId="2682F151" w14:textId="77777777" w:rsidR="00A70A8C" w:rsidRDefault="00A70A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29EDC" w14:textId="77777777" w:rsidR="000D4918" w:rsidRDefault="000D4918">
    <w:pPr>
      <w:pStyle w:val="Header"/>
    </w:pPr>
    <w:r>
      <w:rPr>
        <w:noProof/>
      </w:rPr>
      <mc:AlternateContent>
        <mc:Choice Requires="wps">
          <w:drawing>
            <wp:anchor distT="0" distB="0" distL="114300" distR="114300" simplePos="0" relativeHeight="251658241" behindDoc="0" locked="0" layoutInCell="1" allowOverlap="1" wp14:anchorId="429D3615" wp14:editId="24309D78">
              <wp:simplePos x="0" y="0"/>
              <wp:positionH relativeFrom="page">
                <wp:posOffset>4802572</wp:posOffset>
              </wp:positionH>
              <wp:positionV relativeFrom="page">
                <wp:posOffset>1367790</wp:posOffset>
              </wp:positionV>
              <wp:extent cx="2286000" cy="804672"/>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286000" cy="80467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4B5091" w14:textId="77777777" w:rsidR="00AD6405" w:rsidRPr="00900295" w:rsidRDefault="00900295" w:rsidP="000D4918">
                          <w:pPr>
                            <w:pStyle w:val="BasicParagraph"/>
                            <w:rPr>
                              <w:rFonts w:ascii="Roboto Condensed" w:hAnsi="Roboto Condensed" w:cs="RobotoCondensed-Regular"/>
                              <w:b/>
                            </w:rPr>
                          </w:pPr>
                          <w:r w:rsidRPr="00900295">
                            <w:rPr>
                              <w:rFonts w:ascii="Roboto Condensed" w:hAnsi="Roboto Condensed" w:cs="RobotoCondensed-Regular"/>
                              <w:b/>
                            </w:rPr>
                            <w:t>Subject:</w:t>
                          </w:r>
                        </w:p>
                        <w:p w14:paraId="7C5EC601" w14:textId="77777777" w:rsidR="000D4918" w:rsidRPr="00AD6405" w:rsidRDefault="000D4918" w:rsidP="000D4918">
                          <w:pPr>
                            <w:pStyle w:val="BasicParagraph"/>
                            <w:rPr>
                              <w:rFonts w:ascii="Roboto Condensed" w:hAnsi="Roboto Condensed" w:cs="RobotoCondensed-Regular"/>
                            </w:rPr>
                          </w:pPr>
                          <w:r w:rsidRPr="00AD6405">
                            <w:rPr>
                              <w:rFonts w:ascii="Roboto Condensed" w:hAnsi="Roboto Condensed" w:cs="RobotoCondensed-Regular"/>
                            </w:rPr>
                            <w:t xml:space="preserve">Page </w:t>
                          </w:r>
                          <w:r w:rsidR="00AD6405" w:rsidRPr="00AD6405">
                            <w:rPr>
                              <w:rStyle w:val="PageNumber"/>
                              <w:rFonts w:ascii="Roboto Condensed" w:hAnsi="Roboto Condensed" w:cstheme="minorBidi"/>
                              <w:color w:val="auto"/>
                            </w:rPr>
                            <w:fldChar w:fldCharType="begin"/>
                          </w:r>
                          <w:r w:rsidR="00AD6405" w:rsidRPr="00AD6405">
                            <w:rPr>
                              <w:rStyle w:val="PageNumber"/>
                              <w:rFonts w:ascii="Roboto Condensed" w:hAnsi="Roboto Condensed" w:cstheme="minorBidi"/>
                              <w:color w:val="auto"/>
                            </w:rPr>
                            <w:instrText xml:space="preserve"> PAGE </w:instrText>
                          </w:r>
                          <w:r w:rsidR="00AD6405" w:rsidRPr="00AD6405">
                            <w:rPr>
                              <w:rStyle w:val="PageNumber"/>
                              <w:rFonts w:ascii="Roboto Condensed" w:hAnsi="Roboto Condensed" w:cstheme="minorBidi"/>
                              <w:color w:val="auto"/>
                            </w:rPr>
                            <w:fldChar w:fldCharType="separate"/>
                          </w:r>
                          <w:r w:rsidR="002E7A78">
                            <w:rPr>
                              <w:rStyle w:val="PageNumber"/>
                              <w:rFonts w:ascii="Roboto Condensed" w:hAnsi="Roboto Condensed" w:cstheme="minorBidi"/>
                              <w:noProof/>
                              <w:color w:val="auto"/>
                            </w:rPr>
                            <w:t>2</w:t>
                          </w:r>
                          <w:r w:rsidR="00AD6405" w:rsidRPr="00AD6405">
                            <w:rPr>
                              <w:rStyle w:val="PageNumber"/>
                              <w:rFonts w:ascii="Roboto Condensed" w:hAnsi="Roboto Condensed" w:cstheme="minorBidi"/>
                              <w:color w:val="auto"/>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9D3615" id="_x0000_t202" coordsize="21600,21600" o:spt="202" path="m,l,21600r21600,l21600,xe">
              <v:stroke joinstyle="miter"/>
              <v:path gradientshapeok="t" o:connecttype="rect"/>
            </v:shapetype>
            <v:shape id="Text Box 4" o:spid="_x0000_s1026" type="#_x0000_t202" style="position:absolute;margin-left:378.15pt;margin-top:107.7pt;width:180pt;height:63.3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" filled="f" stroked="f">
              <v:textbox inset="0,0,0,0">
                <w:txbxContent>
                  <w:p w14:paraId="784B5091" w14:textId="77777777" w:rsidR="00AD6405" w:rsidRPr="00900295" w:rsidRDefault="00900295" w:rsidP="000D4918">
                    <w:pPr>
                      <w:pStyle w:val="BasicParagraph"/>
                      <w:rPr>
                        <w:rFonts w:ascii="Roboto Condensed" w:hAnsi="Roboto Condensed" w:cs="RobotoCondensed-Regular"/>
                        <w:b/>
                      </w:rPr>
                    </w:pPr>
                    <w:r w:rsidRPr="00900295">
                      <w:rPr>
                        <w:rFonts w:ascii="Roboto Condensed" w:hAnsi="Roboto Condensed" w:cs="RobotoCondensed-Regular"/>
                        <w:b/>
                      </w:rPr>
                      <w:t>Subject:</w:t>
                    </w:r>
                  </w:p>
                  <w:p w14:paraId="7C5EC601" w14:textId="77777777" w:rsidR="000D4918" w:rsidRPr="00AD6405" w:rsidRDefault="000D4918" w:rsidP="000D4918">
                    <w:pPr>
                      <w:pStyle w:val="BasicParagraph"/>
                      <w:rPr>
                        <w:rFonts w:ascii="Roboto Condensed" w:hAnsi="Roboto Condensed" w:cs="RobotoCondensed-Regular"/>
                      </w:rPr>
                    </w:pPr>
                    <w:r w:rsidRPr="00AD6405">
                      <w:rPr>
                        <w:rFonts w:ascii="Roboto Condensed" w:hAnsi="Roboto Condensed" w:cs="RobotoCondensed-Regular"/>
                      </w:rPr>
                      <w:t xml:space="preserve">Page </w:t>
                    </w:r>
                    <w:r w:rsidR="00AD6405" w:rsidRPr="00AD6405">
                      <w:rPr>
                        <w:rStyle w:val="PageNumber"/>
                        <w:rFonts w:ascii="Roboto Condensed" w:hAnsi="Roboto Condensed" w:cstheme="minorBidi"/>
                        <w:color w:val="auto"/>
                      </w:rPr>
                      <w:fldChar w:fldCharType="begin"/>
                    </w:r>
                    <w:r w:rsidR="00AD6405" w:rsidRPr="00AD6405">
                      <w:rPr>
                        <w:rStyle w:val="PageNumber"/>
                        <w:rFonts w:ascii="Roboto Condensed" w:hAnsi="Roboto Condensed" w:cstheme="minorBidi"/>
                        <w:color w:val="auto"/>
                      </w:rPr>
                      <w:instrText xml:space="preserve"> PAGE </w:instrText>
                    </w:r>
                    <w:r w:rsidR="00AD6405" w:rsidRPr="00AD6405">
                      <w:rPr>
                        <w:rStyle w:val="PageNumber"/>
                        <w:rFonts w:ascii="Roboto Condensed" w:hAnsi="Roboto Condensed" w:cstheme="minorBidi"/>
                        <w:color w:val="auto"/>
                      </w:rPr>
                      <w:fldChar w:fldCharType="separate"/>
                    </w:r>
                    <w:r w:rsidR="002E7A78">
                      <w:rPr>
                        <w:rStyle w:val="PageNumber"/>
                        <w:rFonts w:ascii="Roboto Condensed" w:hAnsi="Roboto Condensed" w:cstheme="minorBidi"/>
                        <w:noProof/>
                        <w:color w:val="auto"/>
                      </w:rPr>
                      <w:t>2</w:t>
                    </w:r>
                    <w:r w:rsidR="00AD6405" w:rsidRPr="00AD6405">
                      <w:rPr>
                        <w:rStyle w:val="PageNumber"/>
                        <w:rFonts w:ascii="Roboto Condensed" w:hAnsi="Roboto Condensed" w:cstheme="minorBidi"/>
                        <w:color w:val="auto"/>
                      </w:rPr>
                      <w:fldChar w:fldCharType="end"/>
                    </w:r>
                  </w:p>
                </w:txbxContent>
              </v:textbox>
              <w10:wrap anchorx="page" anchory="page"/>
            </v:shape>
          </w:pict>
        </mc:Fallback>
      </mc:AlternateContent>
    </w:r>
    <w:r>
      <w:rPr>
        <w:noProof/>
      </w:rPr>
      <w:drawing>
        <wp:anchor distT="0" distB="0" distL="114300" distR="114300" simplePos="0" relativeHeight="251658240" behindDoc="0" locked="0" layoutInCell="1" allowOverlap="1" wp14:anchorId="7815D643" wp14:editId="78C9C817">
          <wp:simplePos x="0" y="0"/>
          <wp:positionH relativeFrom="page">
            <wp:posOffset>4799330</wp:posOffset>
          </wp:positionH>
          <wp:positionV relativeFrom="page">
            <wp:posOffset>685800</wp:posOffset>
          </wp:positionV>
          <wp:extent cx="2286000" cy="356616"/>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MARK_PC179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35661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D713A" w14:textId="77777777" w:rsidR="003E594E" w:rsidRDefault="0031468B">
    <w:pPr>
      <w:pStyle w:val="Header"/>
    </w:pPr>
    <w:r>
      <w:rPr>
        <w:noProof/>
      </w:rPr>
      <w:drawing>
        <wp:anchor distT="0" distB="0" distL="114300" distR="114300" simplePos="0" relativeHeight="251658245" behindDoc="0" locked="0" layoutInCell="1" allowOverlap="1" wp14:anchorId="700E0F04" wp14:editId="6663059C">
          <wp:simplePos x="0" y="0"/>
          <wp:positionH relativeFrom="rightMargin">
            <wp:align>left</wp:align>
          </wp:positionH>
          <wp:positionV relativeFrom="page">
            <wp:posOffset>670560</wp:posOffset>
          </wp:positionV>
          <wp:extent cx="2286000" cy="4400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MARK_PC179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440055"/>
                  </a:xfrm>
                  <a:prstGeom prst="rect">
                    <a:avLst/>
                  </a:prstGeom>
                </pic:spPr>
              </pic:pic>
            </a:graphicData>
          </a:graphic>
          <wp14:sizeRelH relativeFrom="margin">
            <wp14:pctWidth>0</wp14:pctWidth>
          </wp14:sizeRelH>
          <wp14:sizeRelV relativeFrom="margin">
            <wp14:pctHeight>0</wp14:pctHeight>
          </wp14:sizeRelV>
        </wp:anchor>
      </w:drawing>
    </w:r>
    <w:r w:rsidR="002E7A78">
      <w:rPr>
        <w:noProof/>
      </w:rPr>
      <mc:AlternateContent>
        <mc:Choice Requires="wps">
          <w:drawing>
            <wp:anchor distT="0" distB="0" distL="114300" distR="114300" simplePos="0" relativeHeight="251658244" behindDoc="0" locked="0" layoutInCell="1" allowOverlap="1" wp14:anchorId="7FDB26EE" wp14:editId="157182EE">
              <wp:simplePos x="0" y="0"/>
              <wp:positionH relativeFrom="page">
                <wp:posOffset>4802505</wp:posOffset>
              </wp:positionH>
              <wp:positionV relativeFrom="page">
                <wp:posOffset>1367790</wp:posOffset>
              </wp:positionV>
              <wp:extent cx="2286000" cy="804672"/>
              <wp:effectExtent l="0" t="0" r="0" b="8255"/>
              <wp:wrapNone/>
              <wp:docPr id="22" name="Text Box 22"/>
              <wp:cNvGraphicFramePr/>
              <a:graphic xmlns:a="http://schemas.openxmlformats.org/drawingml/2006/main">
                <a:graphicData uri="http://schemas.microsoft.com/office/word/2010/wordprocessingShape">
                  <wps:wsp>
                    <wps:cNvSpPr txBox="1"/>
                    <wps:spPr>
                      <a:xfrm>
                        <a:off x="0" y="0"/>
                        <a:ext cx="2286000" cy="80467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09F3FC" w14:textId="509549F3" w:rsidR="00C3383F" w:rsidRDefault="00C3383F" w:rsidP="003317FA">
                          <w:pPr>
                            <w:pStyle w:val="BasicParagraph"/>
                            <w:spacing w:after="0" w:line="240" w:lineRule="auto"/>
                            <w:rPr>
                              <w:rFonts w:ascii="Roboto Condensed" w:hAnsi="Roboto Condensed" w:cs="RobotoCondensed-Regular"/>
                              <w:b/>
                            </w:rPr>
                          </w:pPr>
                          <w:r w:rsidRPr="00C3383F">
                            <w:rPr>
                              <w:rFonts w:ascii="Roboto Condensed" w:hAnsi="Roboto Condensed" w:cs="RobotoCondensed-Regular"/>
                              <w:b/>
                            </w:rPr>
                            <w:t>Newmark Knight Frank Hires Medical Office Capital Markets Expert</w:t>
                          </w:r>
                          <w:r w:rsidR="00FA0743">
                            <w:rPr>
                              <w:rFonts w:ascii="Roboto Condensed" w:hAnsi="Roboto Condensed" w:cs="RobotoCondensed-Regular"/>
                              <w:b/>
                            </w:rPr>
                            <w:t xml:space="preserve"> </w:t>
                          </w:r>
                          <w:r w:rsidRPr="00C3383F">
                            <w:rPr>
                              <w:rFonts w:ascii="Roboto Condensed" w:hAnsi="Roboto Condensed" w:cs="RobotoCondensed-Regular"/>
                              <w:b/>
                            </w:rPr>
                            <w:t>Ben Appel</w:t>
                          </w:r>
                          <w:r w:rsidR="00FA0743">
                            <w:rPr>
                              <w:rFonts w:ascii="Roboto Condensed" w:hAnsi="Roboto Condensed" w:cs="RobotoCondensed-Regular"/>
                              <w:b/>
                            </w:rPr>
                            <w:t xml:space="preserve"> </w:t>
                          </w:r>
                          <w:r w:rsidRPr="00C3383F">
                            <w:rPr>
                              <w:rFonts w:ascii="Roboto Condensed" w:hAnsi="Roboto Condensed" w:cs="RobotoCondensed-Regular"/>
                              <w:b/>
                            </w:rPr>
                            <w:t>in Philadelphia, Bolstering National Healthcare Platform</w:t>
                          </w:r>
                        </w:p>
                        <w:p w14:paraId="1C295078" w14:textId="3E2899E9" w:rsidR="002E7A78" w:rsidRPr="00AD6405" w:rsidRDefault="002E7A78" w:rsidP="003317FA">
                          <w:pPr>
                            <w:pStyle w:val="BasicParagraph"/>
                            <w:spacing w:after="0" w:line="240" w:lineRule="auto"/>
                            <w:rPr>
                              <w:rFonts w:ascii="Roboto Condensed" w:hAnsi="Roboto Condensed" w:cs="RobotoCondensed-Regular"/>
                            </w:rPr>
                          </w:pPr>
                          <w:r w:rsidRPr="00AD6405">
                            <w:rPr>
                              <w:rFonts w:ascii="Roboto Condensed" w:hAnsi="Roboto Condensed" w:cs="RobotoCondensed-Regular"/>
                            </w:rPr>
                            <w:t xml:space="preserve">Page </w:t>
                          </w:r>
                          <w:r w:rsidRPr="00AD6405">
                            <w:rPr>
                              <w:rStyle w:val="PageNumber"/>
                              <w:rFonts w:ascii="Roboto Condensed" w:hAnsi="Roboto Condensed" w:cstheme="minorBidi"/>
                              <w:color w:val="auto"/>
                            </w:rPr>
                            <w:fldChar w:fldCharType="begin"/>
                          </w:r>
                          <w:r w:rsidRPr="00AD6405">
                            <w:rPr>
                              <w:rStyle w:val="PageNumber"/>
                              <w:rFonts w:ascii="Roboto Condensed" w:hAnsi="Roboto Condensed" w:cstheme="minorBidi"/>
                              <w:color w:val="auto"/>
                            </w:rPr>
                            <w:instrText xml:space="preserve"> PAGE </w:instrText>
                          </w:r>
                          <w:r w:rsidRPr="00AD6405">
                            <w:rPr>
                              <w:rStyle w:val="PageNumber"/>
                              <w:rFonts w:ascii="Roboto Condensed" w:hAnsi="Roboto Condensed" w:cstheme="minorBidi"/>
                              <w:color w:val="auto"/>
                            </w:rPr>
                            <w:fldChar w:fldCharType="separate"/>
                          </w:r>
                          <w:r w:rsidR="00BB487D">
                            <w:rPr>
                              <w:rStyle w:val="PageNumber"/>
                              <w:rFonts w:ascii="Roboto Condensed" w:hAnsi="Roboto Condensed" w:cstheme="minorBidi"/>
                              <w:noProof/>
                              <w:color w:val="auto"/>
                            </w:rPr>
                            <w:t>2</w:t>
                          </w:r>
                          <w:r w:rsidRPr="00AD6405">
                            <w:rPr>
                              <w:rStyle w:val="PageNumber"/>
                              <w:rFonts w:ascii="Roboto Condensed" w:hAnsi="Roboto Condensed" w:cstheme="minorBidi"/>
                              <w:color w:val="auto"/>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DB26EE" id="_x0000_t202" coordsize="21600,21600" o:spt="202" path="m,l,21600r21600,l21600,xe">
              <v:stroke joinstyle="miter"/>
              <v:path gradientshapeok="t" o:connecttype="rect"/>
            </v:shapetype>
            <v:shape id="Text Box 22" o:spid="_x0000_s1027" type="#_x0000_t202" style="position:absolute;margin-left:378.15pt;margin-top:107.7pt;width:180pt;height:63.3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" filled="f" stroked="f">
              <v:textbox inset="0,0,0,0">
                <w:txbxContent>
                  <w:p w14:paraId="5309F3FC" w14:textId="509549F3" w:rsidR="00C3383F" w:rsidRDefault="00C3383F" w:rsidP="003317FA">
                    <w:pPr>
                      <w:pStyle w:val="BasicParagraph"/>
                      <w:spacing w:after="0" w:line="240" w:lineRule="auto"/>
                      <w:rPr>
                        <w:rFonts w:ascii="Roboto Condensed" w:hAnsi="Roboto Condensed" w:cs="RobotoCondensed-Regular"/>
                        <w:b/>
                      </w:rPr>
                    </w:pPr>
                    <w:r w:rsidRPr="00C3383F">
                      <w:rPr>
                        <w:rFonts w:ascii="Roboto Condensed" w:hAnsi="Roboto Condensed" w:cs="RobotoCondensed-Regular"/>
                        <w:b/>
                      </w:rPr>
                      <w:t>Newmark Knight Frank Hires Medical Office Capital Markets Expert</w:t>
                    </w:r>
                    <w:r w:rsidR="00FA0743">
                      <w:rPr>
                        <w:rFonts w:ascii="Roboto Condensed" w:hAnsi="Roboto Condensed" w:cs="RobotoCondensed-Regular"/>
                        <w:b/>
                      </w:rPr>
                      <w:t xml:space="preserve"> </w:t>
                    </w:r>
                    <w:r w:rsidRPr="00C3383F">
                      <w:rPr>
                        <w:rFonts w:ascii="Roboto Condensed" w:hAnsi="Roboto Condensed" w:cs="RobotoCondensed-Regular"/>
                        <w:b/>
                      </w:rPr>
                      <w:t>Ben Appel</w:t>
                    </w:r>
                    <w:r w:rsidR="00FA0743">
                      <w:rPr>
                        <w:rFonts w:ascii="Roboto Condensed" w:hAnsi="Roboto Condensed" w:cs="RobotoCondensed-Regular"/>
                        <w:b/>
                      </w:rPr>
                      <w:t xml:space="preserve"> </w:t>
                    </w:r>
                    <w:r w:rsidRPr="00C3383F">
                      <w:rPr>
                        <w:rFonts w:ascii="Roboto Condensed" w:hAnsi="Roboto Condensed" w:cs="RobotoCondensed-Regular"/>
                        <w:b/>
                      </w:rPr>
                      <w:t>in Philadelphia, Bolstering National Healthcare Platform</w:t>
                    </w:r>
                  </w:p>
                  <w:p w14:paraId="1C295078" w14:textId="3E2899E9" w:rsidR="002E7A78" w:rsidRPr="00AD6405" w:rsidRDefault="002E7A78" w:rsidP="003317FA">
                    <w:pPr>
                      <w:pStyle w:val="BasicParagraph"/>
                      <w:spacing w:after="0" w:line="240" w:lineRule="auto"/>
                      <w:rPr>
                        <w:rFonts w:ascii="Roboto Condensed" w:hAnsi="Roboto Condensed" w:cs="RobotoCondensed-Regular"/>
                      </w:rPr>
                    </w:pPr>
                    <w:r w:rsidRPr="00AD6405">
                      <w:rPr>
                        <w:rFonts w:ascii="Roboto Condensed" w:hAnsi="Roboto Condensed" w:cs="RobotoCondensed-Regular"/>
                      </w:rPr>
                      <w:t xml:space="preserve">Page </w:t>
                    </w:r>
                    <w:r w:rsidRPr="00AD6405">
                      <w:rPr>
                        <w:rStyle w:val="PageNumber"/>
                        <w:rFonts w:ascii="Roboto Condensed" w:hAnsi="Roboto Condensed" w:cstheme="minorBidi"/>
                        <w:color w:val="auto"/>
                      </w:rPr>
                      <w:fldChar w:fldCharType="begin"/>
                    </w:r>
                    <w:r w:rsidRPr="00AD6405">
                      <w:rPr>
                        <w:rStyle w:val="PageNumber"/>
                        <w:rFonts w:ascii="Roboto Condensed" w:hAnsi="Roboto Condensed" w:cstheme="minorBidi"/>
                        <w:color w:val="auto"/>
                      </w:rPr>
                      <w:instrText xml:space="preserve"> PAGE </w:instrText>
                    </w:r>
                    <w:r w:rsidRPr="00AD6405">
                      <w:rPr>
                        <w:rStyle w:val="PageNumber"/>
                        <w:rFonts w:ascii="Roboto Condensed" w:hAnsi="Roboto Condensed" w:cstheme="minorBidi"/>
                        <w:color w:val="auto"/>
                      </w:rPr>
                      <w:fldChar w:fldCharType="separate"/>
                    </w:r>
                    <w:r w:rsidR="00BB487D">
                      <w:rPr>
                        <w:rStyle w:val="PageNumber"/>
                        <w:rFonts w:ascii="Roboto Condensed" w:hAnsi="Roboto Condensed" w:cstheme="minorBidi"/>
                        <w:noProof/>
                        <w:color w:val="auto"/>
                      </w:rPr>
                      <w:t>2</w:t>
                    </w:r>
                    <w:r w:rsidRPr="00AD6405">
                      <w:rPr>
                        <w:rStyle w:val="PageNumber"/>
                        <w:rFonts w:ascii="Roboto Condensed" w:hAnsi="Roboto Condensed" w:cstheme="minorBidi"/>
                        <w:color w:val="auto"/>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EC5DF" w14:textId="740DE385" w:rsidR="00900295" w:rsidRDefault="00463E66">
    <w:pPr>
      <w:pStyle w:val="Header"/>
    </w:pPr>
    <w:r>
      <w:rPr>
        <w:noProof/>
      </w:rPr>
      <w:drawing>
        <wp:anchor distT="0" distB="0" distL="114300" distR="114300" simplePos="0" relativeHeight="251658242" behindDoc="0" locked="0" layoutInCell="1" allowOverlap="1" wp14:anchorId="3EB8B1B6" wp14:editId="53DE4D04">
          <wp:simplePos x="0" y="0"/>
          <wp:positionH relativeFrom="rightMargin">
            <wp:align>left</wp:align>
          </wp:positionH>
          <wp:positionV relativeFrom="page">
            <wp:posOffset>680720</wp:posOffset>
          </wp:positionV>
          <wp:extent cx="2286000" cy="44005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MARK_PC179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440436"/>
                  </a:xfrm>
                  <a:prstGeom prst="rect">
                    <a:avLst/>
                  </a:prstGeom>
                </pic:spPr>
              </pic:pic>
            </a:graphicData>
          </a:graphic>
          <wp14:sizeRelH relativeFrom="margin">
            <wp14:pctWidth>0</wp14:pctWidth>
          </wp14:sizeRelH>
          <wp14:sizeRelV relativeFrom="margin">
            <wp14:pctHeight>0</wp14:pctHeight>
          </wp14:sizeRelV>
        </wp:anchor>
      </w:drawing>
    </w:r>
    <w:r w:rsidR="002E7A78">
      <w:rPr>
        <w:noProof/>
      </w:rPr>
      <mc:AlternateContent>
        <mc:Choice Requires="wps">
          <w:drawing>
            <wp:anchor distT="0" distB="0" distL="114300" distR="114300" simplePos="0" relativeHeight="251658243" behindDoc="0" locked="0" layoutInCell="1" allowOverlap="1" wp14:anchorId="179E52B4" wp14:editId="2FD7790A">
              <wp:simplePos x="0" y="0"/>
              <wp:positionH relativeFrom="page">
                <wp:posOffset>4796790</wp:posOffset>
              </wp:positionH>
              <wp:positionV relativeFrom="page">
                <wp:posOffset>1371600</wp:posOffset>
              </wp:positionV>
              <wp:extent cx="2289517" cy="804672"/>
              <wp:effectExtent l="0" t="0" r="22225" b="8255"/>
              <wp:wrapNone/>
              <wp:docPr id="20" name="Text Box 20"/>
              <wp:cNvGraphicFramePr/>
              <a:graphic xmlns:a="http://schemas.openxmlformats.org/drawingml/2006/main">
                <a:graphicData uri="http://schemas.microsoft.com/office/word/2010/wordprocessingShape">
                  <wps:wsp>
                    <wps:cNvSpPr txBox="1"/>
                    <wps:spPr>
                      <a:xfrm>
                        <a:off x="0" y="0"/>
                        <a:ext cx="2289517" cy="80467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3491B8" w14:textId="77777777" w:rsidR="00F76316" w:rsidRPr="00F76316" w:rsidRDefault="00F76316" w:rsidP="00F76316">
                          <w:pPr>
                            <w:spacing w:after="0"/>
                            <w:rPr>
                              <w:rFonts w:ascii="RobotoCondensed-Regular" w:hAnsi="RobotoCondensed-Regular" w:cs="RobotoCondensed-Regular"/>
                              <w:color w:val="000000"/>
                              <w:sz w:val="16"/>
                              <w:szCs w:val="16"/>
                            </w:rPr>
                          </w:pPr>
                          <w:r w:rsidRPr="00F76316">
                            <w:rPr>
                              <w:rFonts w:ascii="RobotoCondensed-Regular" w:hAnsi="RobotoCondensed-Regular" w:cs="RobotoCondensed-Regular"/>
                              <w:color w:val="000000"/>
                              <w:sz w:val="16"/>
                              <w:szCs w:val="16"/>
                            </w:rPr>
                            <w:t xml:space="preserve">Press Contact: </w:t>
                          </w:r>
                        </w:p>
                        <w:p w14:paraId="4CC6E53C" w14:textId="4563E243" w:rsidR="00F76316" w:rsidRPr="00F76316" w:rsidRDefault="000F65B2" w:rsidP="00F76316">
                          <w:pPr>
                            <w:spacing w:after="0"/>
                            <w:rPr>
                              <w:rFonts w:ascii="RobotoCondensed-Regular" w:hAnsi="RobotoCondensed-Regular" w:cs="RobotoCondensed-Regular"/>
                              <w:color w:val="000000"/>
                              <w:sz w:val="16"/>
                              <w:szCs w:val="16"/>
                            </w:rPr>
                          </w:pPr>
                          <w:r>
                            <w:rPr>
                              <w:rFonts w:ascii="RobotoCondensed-Regular" w:hAnsi="RobotoCondensed-Regular" w:cs="RobotoCondensed-Regular"/>
                              <w:color w:val="000000"/>
                              <w:sz w:val="16"/>
                              <w:szCs w:val="16"/>
                            </w:rPr>
                            <w:t>Lizzy Mahan</w:t>
                          </w:r>
                        </w:p>
                        <w:p w14:paraId="0554FAC7" w14:textId="23EBF3EA" w:rsidR="00F76316" w:rsidRPr="00F76316" w:rsidRDefault="00F76316" w:rsidP="00F76316">
                          <w:pPr>
                            <w:spacing w:after="0"/>
                            <w:rPr>
                              <w:rFonts w:ascii="RobotoCondensed-Regular" w:hAnsi="RobotoCondensed-Regular" w:cs="RobotoCondensed-Regular"/>
                              <w:color w:val="000000"/>
                              <w:sz w:val="16"/>
                              <w:szCs w:val="16"/>
                            </w:rPr>
                          </w:pPr>
                          <w:r w:rsidRPr="00F76316">
                            <w:rPr>
                              <w:rFonts w:ascii="RobotoCondensed-Regular" w:hAnsi="RobotoCondensed-Regular" w:cs="RobotoCondensed-Regular"/>
                              <w:color w:val="000000"/>
                              <w:sz w:val="16"/>
                              <w:szCs w:val="16"/>
                            </w:rPr>
                            <w:t>303.260.4</w:t>
                          </w:r>
                          <w:r w:rsidR="000F65B2">
                            <w:rPr>
                              <w:rFonts w:ascii="RobotoCondensed-Regular" w:hAnsi="RobotoCondensed-Regular" w:cs="RobotoCondensed-Regular"/>
                              <w:color w:val="000000"/>
                              <w:sz w:val="16"/>
                              <w:szCs w:val="16"/>
                            </w:rPr>
                            <w:t>4</w:t>
                          </w:r>
                          <w:r w:rsidR="00D6056F">
                            <w:rPr>
                              <w:rFonts w:ascii="RobotoCondensed-Regular" w:hAnsi="RobotoCondensed-Regular" w:cs="RobotoCondensed-Regular"/>
                              <w:color w:val="000000"/>
                              <w:sz w:val="16"/>
                              <w:szCs w:val="16"/>
                            </w:rPr>
                            <w:t>3</w:t>
                          </w:r>
                          <w:r w:rsidR="008C3A34">
                            <w:rPr>
                              <w:rFonts w:ascii="RobotoCondensed-Regular" w:hAnsi="RobotoCondensed-Regular" w:cs="RobotoCondensed-Regular"/>
                              <w:color w:val="000000"/>
                              <w:sz w:val="16"/>
                              <w:szCs w:val="16"/>
                            </w:rPr>
                            <w:t>7</w:t>
                          </w:r>
                        </w:p>
                        <w:p w14:paraId="28255ED0" w14:textId="2DF92E1A" w:rsidR="00F76316" w:rsidRPr="00F76316" w:rsidRDefault="00A70A8C" w:rsidP="00F76316">
                          <w:pPr>
                            <w:spacing w:after="0"/>
                            <w:rPr>
                              <w:rFonts w:ascii="RobotoCondensed-Regular" w:hAnsi="RobotoCondensed-Regular" w:cs="RobotoCondensed-Regular"/>
                              <w:color w:val="000000"/>
                              <w:sz w:val="16"/>
                              <w:szCs w:val="16"/>
                            </w:rPr>
                          </w:pPr>
                          <w:hyperlink r:id="rId2" w:history="1">
                            <w:r w:rsidR="000F65B2" w:rsidRPr="000F65B2">
                              <w:rPr>
                                <w:rStyle w:val="Hyperlink"/>
                                <w:rFonts w:ascii="RobotoCondensed-Regular" w:hAnsi="RobotoCondensed-Regular" w:cs="RobotoCondensed-Regular"/>
                                <w:sz w:val="16"/>
                                <w:szCs w:val="16"/>
                              </w:rPr>
                              <w:t>lizzy.mahan@ngkf.com</w:t>
                            </w:r>
                          </w:hyperlink>
                          <w:r w:rsidR="00F76316" w:rsidRPr="00F76316">
                            <w:rPr>
                              <w:rFonts w:ascii="RobotoCondensed-Regular" w:hAnsi="RobotoCondensed-Regular" w:cs="RobotoCondensed-Regular"/>
                              <w:color w:val="000000"/>
                              <w:sz w:val="16"/>
                              <w:szCs w:val="16"/>
                            </w:rPr>
                            <w:t xml:space="preserve"> </w:t>
                          </w:r>
                        </w:p>
                        <w:p w14:paraId="49ACF512" w14:textId="43ADFFA1" w:rsidR="002E7A78" w:rsidRDefault="002E7A78" w:rsidP="003317FA">
                          <w:pPr>
                            <w:spacing w:after="0"/>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9E52B4" id="_x0000_t202" coordsize="21600,21600" o:spt="202" path="m,l,21600r21600,l21600,xe">
              <v:stroke joinstyle="miter"/>
              <v:path gradientshapeok="t" o:connecttype="rect"/>
            </v:shapetype>
            <v:shape id="Text Box 20" o:spid="_x0000_s1028" type="#_x0000_t202" style="position:absolute;margin-left:377.7pt;margin-top:108pt;width:180.3pt;height:63.3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" filled="f" stroked="f">
              <v:textbox inset="0,0,0,0">
                <w:txbxContent>
                  <w:p w14:paraId="053491B8" w14:textId="77777777" w:rsidR="00F76316" w:rsidRPr="00F76316" w:rsidRDefault="00F76316" w:rsidP="00F76316">
                    <w:pPr>
                      <w:spacing w:after="0"/>
                      <w:rPr>
                        <w:rFonts w:ascii="RobotoCondensed-Regular" w:hAnsi="RobotoCondensed-Regular" w:cs="RobotoCondensed-Regular"/>
                        <w:color w:val="000000"/>
                        <w:sz w:val="16"/>
                        <w:szCs w:val="16"/>
                      </w:rPr>
                    </w:pPr>
                    <w:r w:rsidRPr="00F76316">
                      <w:rPr>
                        <w:rFonts w:ascii="RobotoCondensed-Regular" w:hAnsi="RobotoCondensed-Regular" w:cs="RobotoCondensed-Regular"/>
                        <w:color w:val="000000"/>
                        <w:sz w:val="16"/>
                        <w:szCs w:val="16"/>
                      </w:rPr>
                      <w:t xml:space="preserve">Press Contact: </w:t>
                    </w:r>
                  </w:p>
                  <w:p w14:paraId="4CC6E53C" w14:textId="4563E243" w:rsidR="00F76316" w:rsidRPr="00F76316" w:rsidRDefault="000F65B2" w:rsidP="00F76316">
                    <w:pPr>
                      <w:spacing w:after="0"/>
                      <w:rPr>
                        <w:rFonts w:ascii="RobotoCondensed-Regular" w:hAnsi="RobotoCondensed-Regular" w:cs="RobotoCondensed-Regular"/>
                        <w:color w:val="000000"/>
                        <w:sz w:val="16"/>
                        <w:szCs w:val="16"/>
                      </w:rPr>
                    </w:pPr>
                    <w:r>
                      <w:rPr>
                        <w:rFonts w:ascii="RobotoCondensed-Regular" w:hAnsi="RobotoCondensed-Regular" w:cs="RobotoCondensed-Regular"/>
                        <w:color w:val="000000"/>
                        <w:sz w:val="16"/>
                        <w:szCs w:val="16"/>
                      </w:rPr>
                      <w:t>Lizzy Mahan</w:t>
                    </w:r>
                  </w:p>
                  <w:p w14:paraId="0554FAC7" w14:textId="23EBF3EA" w:rsidR="00F76316" w:rsidRPr="00F76316" w:rsidRDefault="00F76316" w:rsidP="00F76316">
                    <w:pPr>
                      <w:spacing w:after="0"/>
                      <w:rPr>
                        <w:rFonts w:ascii="RobotoCondensed-Regular" w:hAnsi="RobotoCondensed-Regular" w:cs="RobotoCondensed-Regular"/>
                        <w:color w:val="000000"/>
                        <w:sz w:val="16"/>
                        <w:szCs w:val="16"/>
                      </w:rPr>
                    </w:pPr>
                    <w:r w:rsidRPr="00F76316">
                      <w:rPr>
                        <w:rFonts w:ascii="RobotoCondensed-Regular" w:hAnsi="RobotoCondensed-Regular" w:cs="RobotoCondensed-Regular"/>
                        <w:color w:val="000000"/>
                        <w:sz w:val="16"/>
                        <w:szCs w:val="16"/>
                      </w:rPr>
                      <w:t>303.260.4</w:t>
                    </w:r>
                    <w:r w:rsidR="000F65B2">
                      <w:rPr>
                        <w:rFonts w:ascii="RobotoCondensed-Regular" w:hAnsi="RobotoCondensed-Regular" w:cs="RobotoCondensed-Regular"/>
                        <w:color w:val="000000"/>
                        <w:sz w:val="16"/>
                        <w:szCs w:val="16"/>
                      </w:rPr>
                      <w:t>4</w:t>
                    </w:r>
                    <w:r w:rsidR="00D6056F">
                      <w:rPr>
                        <w:rFonts w:ascii="RobotoCondensed-Regular" w:hAnsi="RobotoCondensed-Regular" w:cs="RobotoCondensed-Regular"/>
                        <w:color w:val="000000"/>
                        <w:sz w:val="16"/>
                        <w:szCs w:val="16"/>
                      </w:rPr>
                      <w:t>3</w:t>
                    </w:r>
                    <w:r w:rsidR="008C3A34">
                      <w:rPr>
                        <w:rFonts w:ascii="RobotoCondensed-Regular" w:hAnsi="RobotoCondensed-Regular" w:cs="RobotoCondensed-Regular"/>
                        <w:color w:val="000000"/>
                        <w:sz w:val="16"/>
                        <w:szCs w:val="16"/>
                      </w:rPr>
                      <w:t>7</w:t>
                    </w:r>
                  </w:p>
                  <w:p w14:paraId="28255ED0" w14:textId="2DF92E1A" w:rsidR="00F76316" w:rsidRPr="00F76316" w:rsidRDefault="00A70A8C" w:rsidP="00F76316">
                    <w:pPr>
                      <w:spacing w:after="0"/>
                      <w:rPr>
                        <w:rFonts w:ascii="RobotoCondensed-Regular" w:hAnsi="RobotoCondensed-Regular" w:cs="RobotoCondensed-Regular"/>
                        <w:color w:val="000000"/>
                        <w:sz w:val="16"/>
                        <w:szCs w:val="16"/>
                      </w:rPr>
                    </w:pPr>
                    <w:hyperlink r:id="rId3" w:history="1">
                      <w:r w:rsidR="000F65B2" w:rsidRPr="000F65B2">
                        <w:rPr>
                          <w:rStyle w:val="Hyperlink"/>
                          <w:rFonts w:ascii="RobotoCondensed-Regular" w:hAnsi="RobotoCondensed-Regular" w:cs="RobotoCondensed-Regular"/>
                          <w:sz w:val="16"/>
                          <w:szCs w:val="16"/>
                        </w:rPr>
                        <w:t>lizzy.mahan@ngkf.com</w:t>
                      </w:r>
                    </w:hyperlink>
                    <w:r w:rsidR="00F76316" w:rsidRPr="00F76316">
                      <w:rPr>
                        <w:rFonts w:ascii="RobotoCondensed-Regular" w:hAnsi="RobotoCondensed-Regular" w:cs="RobotoCondensed-Regular"/>
                        <w:color w:val="000000"/>
                        <w:sz w:val="16"/>
                        <w:szCs w:val="16"/>
                      </w:rPr>
                      <w:t xml:space="preserve"> </w:t>
                    </w:r>
                  </w:p>
                  <w:p w14:paraId="49ACF512" w14:textId="43ADFFA1" w:rsidR="002E7A78" w:rsidRDefault="002E7A78" w:rsidP="003317FA">
                    <w:pPr>
                      <w:spacing w:after="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24DFD"/>
    <w:multiLevelType w:val="hybridMultilevel"/>
    <w:tmpl w:val="3C642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F8E"/>
    <w:rsid w:val="0000726F"/>
    <w:rsid w:val="000148F9"/>
    <w:rsid w:val="00014BE1"/>
    <w:rsid w:val="00017AAA"/>
    <w:rsid w:val="0002128D"/>
    <w:rsid w:val="00024B0F"/>
    <w:rsid w:val="000276C6"/>
    <w:rsid w:val="000363BD"/>
    <w:rsid w:val="00042653"/>
    <w:rsid w:val="000429CD"/>
    <w:rsid w:val="000433D3"/>
    <w:rsid w:val="00046112"/>
    <w:rsid w:val="0005533B"/>
    <w:rsid w:val="00071FD1"/>
    <w:rsid w:val="000800D0"/>
    <w:rsid w:val="000814A3"/>
    <w:rsid w:val="00081821"/>
    <w:rsid w:val="00097584"/>
    <w:rsid w:val="000A44DD"/>
    <w:rsid w:val="000A67C0"/>
    <w:rsid w:val="000A6F44"/>
    <w:rsid w:val="000B29BC"/>
    <w:rsid w:val="000B71E1"/>
    <w:rsid w:val="000C0BFB"/>
    <w:rsid w:val="000C456D"/>
    <w:rsid w:val="000C465C"/>
    <w:rsid w:val="000C7A55"/>
    <w:rsid w:val="000D4918"/>
    <w:rsid w:val="000D6A8C"/>
    <w:rsid w:val="000E2AEF"/>
    <w:rsid w:val="000E785C"/>
    <w:rsid w:val="000F026A"/>
    <w:rsid w:val="000F1065"/>
    <w:rsid w:val="000F1C5C"/>
    <w:rsid w:val="000F374D"/>
    <w:rsid w:val="000F5279"/>
    <w:rsid w:val="000F5EEC"/>
    <w:rsid w:val="000F65B2"/>
    <w:rsid w:val="00101754"/>
    <w:rsid w:val="00105353"/>
    <w:rsid w:val="00105EA2"/>
    <w:rsid w:val="00110A0A"/>
    <w:rsid w:val="001225C4"/>
    <w:rsid w:val="00123239"/>
    <w:rsid w:val="00135B33"/>
    <w:rsid w:val="001364E8"/>
    <w:rsid w:val="00146ACD"/>
    <w:rsid w:val="001524EA"/>
    <w:rsid w:val="00153474"/>
    <w:rsid w:val="00157070"/>
    <w:rsid w:val="001615E5"/>
    <w:rsid w:val="001656CC"/>
    <w:rsid w:val="0017146B"/>
    <w:rsid w:val="001734A2"/>
    <w:rsid w:val="001969CB"/>
    <w:rsid w:val="001A2911"/>
    <w:rsid w:val="001A2958"/>
    <w:rsid w:val="001A4774"/>
    <w:rsid w:val="001A5070"/>
    <w:rsid w:val="001A552F"/>
    <w:rsid w:val="001A563A"/>
    <w:rsid w:val="001A678C"/>
    <w:rsid w:val="001C07A8"/>
    <w:rsid w:val="001C34BF"/>
    <w:rsid w:val="001C6B3B"/>
    <w:rsid w:val="001D17D8"/>
    <w:rsid w:val="001F209C"/>
    <w:rsid w:val="001F57F9"/>
    <w:rsid w:val="001F7142"/>
    <w:rsid w:val="00201AEF"/>
    <w:rsid w:val="00205339"/>
    <w:rsid w:val="00213E80"/>
    <w:rsid w:val="002161CD"/>
    <w:rsid w:val="00221F8E"/>
    <w:rsid w:val="002253E6"/>
    <w:rsid w:val="00250976"/>
    <w:rsid w:val="00257D96"/>
    <w:rsid w:val="00276325"/>
    <w:rsid w:val="00281281"/>
    <w:rsid w:val="002849E5"/>
    <w:rsid w:val="002852C5"/>
    <w:rsid w:val="00285ED6"/>
    <w:rsid w:val="00291778"/>
    <w:rsid w:val="0029257A"/>
    <w:rsid w:val="002973C3"/>
    <w:rsid w:val="002A6C57"/>
    <w:rsid w:val="002B1BBB"/>
    <w:rsid w:val="002B444A"/>
    <w:rsid w:val="002B5CE2"/>
    <w:rsid w:val="002C54C9"/>
    <w:rsid w:val="002D1873"/>
    <w:rsid w:val="002E5995"/>
    <w:rsid w:val="002E754E"/>
    <w:rsid w:val="002E7A78"/>
    <w:rsid w:val="002E7BD0"/>
    <w:rsid w:val="002F0F36"/>
    <w:rsid w:val="002F0FCC"/>
    <w:rsid w:val="002F2A02"/>
    <w:rsid w:val="00304F8F"/>
    <w:rsid w:val="00304FED"/>
    <w:rsid w:val="00305152"/>
    <w:rsid w:val="003126F2"/>
    <w:rsid w:val="0031468B"/>
    <w:rsid w:val="003149FA"/>
    <w:rsid w:val="00314B2E"/>
    <w:rsid w:val="00317ED0"/>
    <w:rsid w:val="00321C6A"/>
    <w:rsid w:val="003233A7"/>
    <w:rsid w:val="00325161"/>
    <w:rsid w:val="003269A6"/>
    <w:rsid w:val="00327743"/>
    <w:rsid w:val="00330B01"/>
    <w:rsid w:val="003317FA"/>
    <w:rsid w:val="0034536A"/>
    <w:rsid w:val="0036521C"/>
    <w:rsid w:val="0036572F"/>
    <w:rsid w:val="00367785"/>
    <w:rsid w:val="0037241E"/>
    <w:rsid w:val="00374489"/>
    <w:rsid w:val="00374C3E"/>
    <w:rsid w:val="003823C1"/>
    <w:rsid w:val="00390439"/>
    <w:rsid w:val="00392416"/>
    <w:rsid w:val="00394DF7"/>
    <w:rsid w:val="00395F82"/>
    <w:rsid w:val="003A1485"/>
    <w:rsid w:val="003A7EB8"/>
    <w:rsid w:val="003B034B"/>
    <w:rsid w:val="003B281B"/>
    <w:rsid w:val="003C2AF3"/>
    <w:rsid w:val="003C4889"/>
    <w:rsid w:val="003D1407"/>
    <w:rsid w:val="003D6C13"/>
    <w:rsid w:val="003E19DC"/>
    <w:rsid w:val="003E594E"/>
    <w:rsid w:val="003E66F7"/>
    <w:rsid w:val="003F19E3"/>
    <w:rsid w:val="003F72C5"/>
    <w:rsid w:val="004001D2"/>
    <w:rsid w:val="004077A2"/>
    <w:rsid w:val="00407C7C"/>
    <w:rsid w:val="00413693"/>
    <w:rsid w:val="00414053"/>
    <w:rsid w:val="00414E24"/>
    <w:rsid w:val="00420D07"/>
    <w:rsid w:val="004272F9"/>
    <w:rsid w:val="004331A1"/>
    <w:rsid w:val="00447F57"/>
    <w:rsid w:val="004522D2"/>
    <w:rsid w:val="00455BDF"/>
    <w:rsid w:val="00463E66"/>
    <w:rsid w:val="00472A85"/>
    <w:rsid w:val="0047393B"/>
    <w:rsid w:val="00474292"/>
    <w:rsid w:val="00476F79"/>
    <w:rsid w:val="00482F64"/>
    <w:rsid w:val="004956D9"/>
    <w:rsid w:val="004A05AF"/>
    <w:rsid w:val="004A131B"/>
    <w:rsid w:val="004A4328"/>
    <w:rsid w:val="004A671D"/>
    <w:rsid w:val="004A6AF2"/>
    <w:rsid w:val="004B21C8"/>
    <w:rsid w:val="004B46BA"/>
    <w:rsid w:val="004B4F73"/>
    <w:rsid w:val="004C3DF0"/>
    <w:rsid w:val="004C4CBA"/>
    <w:rsid w:val="004E5039"/>
    <w:rsid w:val="004E7F8E"/>
    <w:rsid w:val="005008EC"/>
    <w:rsid w:val="00506491"/>
    <w:rsid w:val="00512989"/>
    <w:rsid w:val="00517196"/>
    <w:rsid w:val="00522E06"/>
    <w:rsid w:val="00536CA9"/>
    <w:rsid w:val="00537308"/>
    <w:rsid w:val="00541AAF"/>
    <w:rsid w:val="00542180"/>
    <w:rsid w:val="00542FA0"/>
    <w:rsid w:val="00544103"/>
    <w:rsid w:val="005450BE"/>
    <w:rsid w:val="00547B56"/>
    <w:rsid w:val="00554D46"/>
    <w:rsid w:val="005714B6"/>
    <w:rsid w:val="0057393D"/>
    <w:rsid w:val="00574A63"/>
    <w:rsid w:val="005775AF"/>
    <w:rsid w:val="00580967"/>
    <w:rsid w:val="00587D4A"/>
    <w:rsid w:val="00593D97"/>
    <w:rsid w:val="00593E5A"/>
    <w:rsid w:val="005959F1"/>
    <w:rsid w:val="005C44B5"/>
    <w:rsid w:val="005C69A7"/>
    <w:rsid w:val="005C69F9"/>
    <w:rsid w:val="005D63C0"/>
    <w:rsid w:val="005E2B6B"/>
    <w:rsid w:val="005E4CD6"/>
    <w:rsid w:val="005F256E"/>
    <w:rsid w:val="00607ECF"/>
    <w:rsid w:val="00611000"/>
    <w:rsid w:val="006206CA"/>
    <w:rsid w:val="006315ED"/>
    <w:rsid w:val="00632FB6"/>
    <w:rsid w:val="00647D91"/>
    <w:rsid w:val="00651AEB"/>
    <w:rsid w:val="006650DF"/>
    <w:rsid w:val="006662AD"/>
    <w:rsid w:val="00672F6E"/>
    <w:rsid w:val="00673793"/>
    <w:rsid w:val="006767A0"/>
    <w:rsid w:val="00684EAE"/>
    <w:rsid w:val="006879E1"/>
    <w:rsid w:val="00693A71"/>
    <w:rsid w:val="00696D99"/>
    <w:rsid w:val="006A3506"/>
    <w:rsid w:val="006A4AB8"/>
    <w:rsid w:val="006A668D"/>
    <w:rsid w:val="006B5BE7"/>
    <w:rsid w:val="006C0C08"/>
    <w:rsid w:val="006C497F"/>
    <w:rsid w:val="006D6D0A"/>
    <w:rsid w:val="006E6EEA"/>
    <w:rsid w:val="006E770F"/>
    <w:rsid w:val="006F0D77"/>
    <w:rsid w:val="00704588"/>
    <w:rsid w:val="00705C6D"/>
    <w:rsid w:val="00707BDE"/>
    <w:rsid w:val="00710755"/>
    <w:rsid w:val="00712B39"/>
    <w:rsid w:val="0072201B"/>
    <w:rsid w:val="007252F6"/>
    <w:rsid w:val="007336FF"/>
    <w:rsid w:val="007405FF"/>
    <w:rsid w:val="00746786"/>
    <w:rsid w:val="00746902"/>
    <w:rsid w:val="00746F98"/>
    <w:rsid w:val="00750F86"/>
    <w:rsid w:val="00755374"/>
    <w:rsid w:val="00756168"/>
    <w:rsid w:val="0075675C"/>
    <w:rsid w:val="00756D92"/>
    <w:rsid w:val="00757C7F"/>
    <w:rsid w:val="00760B0F"/>
    <w:rsid w:val="007751B5"/>
    <w:rsid w:val="00776BEB"/>
    <w:rsid w:val="00783BF6"/>
    <w:rsid w:val="00787F9D"/>
    <w:rsid w:val="00790F4B"/>
    <w:rsid w:val="0079388F"/>
    <w:rsid w:val="00797F75"/>
    <w:rsid w:val="007A5AE1"/>
    <w:rsid w:val="007B3D21"/>
    <w:rsid w:val="007B65B6"/>
    <w:rsid w:val="007C1EB2"/>
    <w:rsid w:val="007D6468"/>
    <w:rsid w:val="007F1233"/>
    <w:rsid w:val="007F2E11"/>
    <w:rsid w:val="007F46E4"/>
    <w:rsid w:val="007F5217"/>
    <w:rsid w:val="00801A57"/>
    <w:rsid w:val="00803315"/>
    <w:rsid w:val="00803B18"/>
    <w:rsid w:val="0081244D"/>
    <w:rsid w:val="008167F9"/>
    <w:rsid w:val="00824304"/>
    <w:rsid w:val="00830307"/>
    <w:rsid w:val="0084498B"/>
    <w:rsid w:val="00847BE3"/>
    <w:rsid w:val="00866C4D"/>
    <w:rsid w:val="0087026E"/>
    <w:rsid w:val="00881306"/>
    <w:rsid w:val="00883553"/>
    <w:rsid w:val="00883A41"/>
    <w:rsid w:val="008878E7"/>
    <w:rsid w:val="0089339B"/>
    <w:rsid w:val="00893B44"/>
    <w:rsid w:val="0089519C"/>
    <w:rsid w:val="00897520"/>
    <w:rsid w:val="008A0BE9"/>
    <w:rsid w:val="008C0DD4"/>
    <w:rsid w:val="008C24F2"/>
    <w:rsid w:val="008C3A34"/>
    <w:rsid w:val="008C3DD2"/>
    <w:rsid w:val="008D11FF"/>
    <w:rsid w:val="008E7110"/>
    <w:rsid w:val="008F1C27"/>
    <w:rsid w:val="008F2901"/>
    <w:rsid w:val="008F55F4"/>
    <w:rsid w:val="00900295"/>
    <w:rsid w:val="009020B2"/>
    <w:rsid w:val="00906051"/>
    <w:rsid w:val="009063F7"/>
    <w:rsid w:val="0090736D"/>
    <w:rsid w:val="0090781C"/>
    <w:rsid w:val="0092281D"/>
    <w:rsid w:val="00933846"/>
    <w:rsid w:val="009341EE"/>
    <w:rsid w:val="00935A62"/>
    <w:rsid w:val="00944AB1"/>
    <w:rsid w:val="0095077D"/>
    <w:rsid w:val="009528BB"/>
    <w:rsid w:val="00954538"/>
    <w:rsid w:val="009605F7"/>
    <w:rsid w:val="00961DB7"/>
    <w:rsid w:val="009632E2"/>
    <w:rsid w:val="00971A5F"/>
    <w:rsid w:val="00971A8D"/>
    <w:rsid w:val="00986858"/>
    <w:rsid w:val="00993B47"/>
    <w:rsid w:val="00993E28"/>
    <w:rsid w:val="009A268F"/>
    <w:rsid w:val="009A2AD7"/>
    <w:rsid w:val="009A33B7"/>
    <w:rsid w:val="009B0C58"/>
    <w:rsid w:val="009D021C"/>
    <w:rsid w:val="00A03854"/>
    <w:rsid w:val="00A13FA3"/>
    <w:rsid w:val="00A15C3E"/>
    <w:rsid w:val="00A24040"/>
    <w:rsid w:val="00A248D8"/>
    <w:rsid w:val="00A24F4D"/>
    <w:rsid w:val="00A353B4"/>
    <w:rsid w:val="00A35A38"/>
    <w:rsid w:val="00A45634"/>
    <w:rsid w:val="00A465A4"/>
    <w:rsid w:val="00A535B8"/>
    <w:rsid w:val="00A57230"/>
    <w:rsid w:val="00A6465F"/>
    <w:rsid w:val="00A64C8C"/>
    <w:rsid w:val="00A652A1"/>
    <w:rsid w:val="00A6733B"/>
    <w:rsid w:val="00A70A8C"/>
    <w:rsid w:val="00A715F8"/>
    <w:rsid w:val="00A818D8"/>
    <w:rsid w:val="00A836F4"/>
    <w:rsid w:val="00A958CA"/>
    <w:rsid w:val="00AA07DC"/>
    <w:rsid w:val="00AA62A2"/>
    <w:rsid w:val="00AB5B3E"/>
    <w:rsid w:val="00AB5B41"/>
    <w:rsid w:val="00AC35B2"/>
    <w:rsid w:val="00AC7052"/>
    <w:rsid w:val="00AD2C64"/>
    <w:rsid w:val="00AD50A7"/>
    <w:rsid w:val="00AD6405"/>
    <w:rsid w:val="00AD7802"/>
    <w:rsid w:val="00AE6257"/>
    <w:rsid w:val="00AE764C"/>
    <w:rsid w:val="00B01A9B"/>
    <w:rsid w:val="00B06CB0"/>
    <w:rsid w:val="00B122DA"/>
    <w:rsid w:val="00B13212"/>
    <w:rsid w:val="00B14933"/>
    <w:rsid w:val="00B15BEE"/>
    <w:rsid w:val="00B20560"/>
    <w:rsid w:val="00B31AD6"/>
    <w:rsid w:val="00B329C6"/>
    <w:rsid w:val="00B36D9E"/>
    <w:rsid w:val="00B448AC"/>
    <w:rsid w:val="00B45ADE"/>
    <w:rsid w:val="00B55C9E"/>
    <w:rsid w:val="00B616C0"/>
    <w:rsid w:val="00B65CD8"/>
    <w:rsid w:val="00B7758B"/>
    <w:rsid w:val="00B80C72"/>
    <w:rsid w:val="00B81557"/>
    <w:rsid w:val="00B82CD9"/>
    <w:rsid w:val="00B84B22"/>
    <w:rsid w:val="00B85B43"/>
    <w:rsid w:val="00B867B4"/>
    <w:rsid w:val="00B86840"/>
    <w:rsid w:val="00B86D24"/>
    <w:rsid w:val="00B90EEC"/>
    <w:rsid w:val="00B94F8C"/>
    <w:rsid w:val="00BA49A8"/>
    <w:rsid w:val="00BB487D"/>
    <w:rsid w:val="00BB78C7"/>
    <w:rsid w:val="00BC3DDB"/>
    <w:rsid w:val="00BC4868"/>
    <w:rsid w:val="00BC5560"/>
    <w:rsid w:val="00BC5CB4"/>
    <w:rsid w:val="00BC70E8"/>
    <w:rsid w:val="00BD5145"/>
    <w:rsid w:val="00C03F28"/>
    <w:rsid w:val="00C26535"/>
    <w:rsid w:val="00C32A24"/>
    <w:rsid w:val="00C3383F"/>
    <w:rsid w:val="00C33A21"/>
    <w:rsid w:val="00C376D5"/>
    <w:rsid w:val="00C4093D"/>
    <w:rsid w:val="00C4158D"/>
    <w:rsid w:val="00C62506"/>
    <w:rsid w:val="00C70CEB"/>
    <w:rsid w:val="00C71EDF"/>
    <w:rsid w:val="00C820FE"/>
    <w:rsid w:val="00C87469"/>
    <w:rsid w:val="00C907F0"/>
    <w:rsid w:val="00CA515B"/>
    <w:rsid w:val="00CA5378"/>
    <w:rsid w:val="00CB3395"/>
    <w:rsid w:val="00CC0E34"/>
    <w:rsid w:val="00CC7B7D"/>
    <w:rsid w:val="00CC7DFE"/>
    <w:rsid w:val="00CD5486"/>
    <w:rsid w:val="00CD6286"/>
    <w:rsid w:val="00CD69D4"/>
    <w:rsid w:val="00CE00CF"/>
    <w:rsid w:val="00CE053B"/>
    <w:rsid w:val="00CE6B31"/>
    <w:rsid w:val="00D01633"/>
    <w:rsid w:val="00D0429B"/>
    <w:rsid w:val="00D06A68"/>
    <w:rsid w:val="00D10C2E"/>
    <w:rsid w:val="00D11AF5"/>
    <w:rsid w:val="00D158BF"/>
    <w:rsid w:val="00D2245E"/>
    <w:rsid w:val="00D25631"/>
    <w:rsid w:val="00D30AB4"/>
    <w:rsid w:val="00D32388"/>
    <w:rsid w:val="00D342C0"/>
    <w:rsid w:val="00D357BE"/>
    <w:rsid w:val="00D40996"/>
    <w:rsid w:val="00D422DB"/>
    <w:rsid w:val="00D44B81"/>
    <w:rsid w:val="00D46F61"/>
    <w:rsid w:val="00D55D01"/>
    <w:rsid w:val="00D56E43"/>
    <w:rsid w:val="00D6056F"/>
    <w:rsid w:val="00D667C0"/>
    <w:rsid w:val="00D67FDD"/>
    <w:rsid w:val="00D767D7"/>
    <w:rsid w:val="00D80460"/>
    <w:rsid w:val="00D915BA"/>
    <w:rsid w:val="00D9684B"/>
    <w:rsid w:val="00DB2F25"/>
    <w:rsid w:val="00DB30DB"/>
    <w:rsid w:val="00DB4C96"/>
    <w:rsid w:val="00DB7570"/>
    <w:rsid w:val="00DC3567"/>
    <w:rsid w:val="00DE1B1F"/>
    <w:rsid w:val="00DF5384"/>
    <w:rsid w:val="00DF78F1"/>
    <w:rsid w:val="00E03357"/>
    <w:rsid w:val="00E0608A"/>
    <w:rsid w:val="00E17DF2"/>
    <w:rsid w:val="00E21969"/>
    <w:rsid w:val="00E24432"/>
    <w:rsid w:val="00E261BF"/>
    <w:rsid w:val="00E26334"/>
    <w:rsid w:val="00E26F0C"/>
    <w:rsid w:val="00E326E2"/>
    <w:rsid w:val="00E33128"/>
    <w:rsid w:val="00E35808"/>
    <w:rsid w:val="00E35EA2"/>
    <w:rsid w:val="00E4659D"/>
    <w:rsid w:val="00E46F33"/>
    <w:rsid w:val="00E47877"/>
    <w:rsid w:val="00E605BC"/>
    <w:rsid w:val="00E660D2"/>
    <w:rsid w:val="00E67F17"/>
    <w:rsid w:val="00E7607D"/>
    <w:rsid w:val="00E8586D"/>
    <w:rsid w:val="00E85DD1"/>
    <w:rsid w:val="00E91279"/>
    <w:rsid w:val="00E92562"/>
    <w:rsid w:val="00E94610"/>
    <w:rsid w:val="00E94B03"/>
    <w:rsid w:val="00E95E90"/>
    <w:rsid w:val="00EA54FD"/>
    <w:rsid w:val="00EA5FBE"/>
    <w:rsid w:val="00EA7898"/>
    <w:rsid w:val="00EB7F03"/>
    <w:rsid w:val="00EC0708"/>
    <w:rsid w:val="00EC28CF"/>
    <w:rsid w:val="00ED22A3"/>
    <w:rsid w:val="00ED52E8"/>
    <w:rsid w:val="00EE215F"/>
    <w:rsid w:val="00EF1F08"/>
    <w:rsid w:val="00EF2758"/>
    <w:rsid w:val="00EF48F5"/>
    <w:rsid w:val="00F03BA5"/>
    <w:rsid w:val="00F0588A"/>
    <w:rsid w:val="00F12D22"/>
    <w:rsid w:val="00F12EF0"/>
    <w:rsid w:val="00F17F0D"/>
    <w:rsid w:val="00F22EBA"/>
    <w:rsid w:val="00F27ED0"/>
    <w:rsid w:val="00F36329"/>
    <w:rsid w:val="00F42709"/>
    <w:rsid w:val="00F607B2"/>
    <w:rsid w:val="00F6124D"/>
    <w:rsid w:val="00F642F3"/>
    <w:rsid w:val="00F66E43"/>
    <w:rsid w:val="00F72B8E"/>
    <w:rsid w:val="00F76316"/>
    <w:rsid w:val="00F76A89"/>
    <w:rsid w:val="00F816F2"/>
    <w:rsid w:val="00F821DD"/>
    <w:rsid w:val="00F95180"/>
    <w:rsid w:val="00F95C86"/>
    <w:rsid w:val="00FA0743"/>
    <w:rsid w:val="00FA183E"/>
    <w:rsid w:val="00FA6816"/>
    <w:rsid w:val="00FC09BD"/>
    <w:rsid w:val="00FC5984"/>
    <w:rsid w:val="00FC7C23"/>
    <w:rsid w:val="00FD441D"/>
    <w:rsid w:val="00FE0BD4"/>
    <w:rsid w:val="00FE361C"/>
    <w:rsid w:val="00FE3641"/>
    <w:rsid w:val="00FE4B15"/>
    <w:rsid w:val="00FE5D7A"/>
    <w:rsid w:val="00FE7F18"/>
    <w:rsid w:val="00FF3EA8"/>
    <w:rsid w:val="76A8C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B9D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ewmark"/>
    <w:qFormat/>
    <w:rsid w:val="008C24F2"/>
    <w:pPr>
      <w:spacing w:after="240" w:line="288" w:lineRule="auto"/>
    </w:pPr>
    <w:rPr>
      <w:rFonts w:ascii="Roboto Condensed" w:hAnsi="Roboto Condensed"/>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94E"/>
    <w:pPr>
      <w:tabs>
        <w:tab w:val="center" w:pos="4680"/>
        <w:tab w:val="right" w:pos="9360"/>
      </w:tabs>
    </w:pPr>
  </w:style>
  <w:style w:type="character" w:customStyle="1" w:styleId="HeaderChar">
    <w:name w:val="Header Char"/>
    <w:basedOn w:val="DefaultParagraphFont"/>
    <w:link w:val="Header"/>
    <w:uiPriority w:val="99"/>
    <w:rsid w:val="003E594E"/>
  </w:style>
  <w:style w:type="paragraph" w:styleId="Footer">
    <w:name w:val="footer"/>
    <w:basedOn w:val="Normal"/>
    <w:link w:val="FooterChar"/>
    <w:uiPriority w:val="99"/>
    <w:unhideWhenUsed/>
    <w:rsid w:val="003E594E"/>
    <w:pPr>
      <w:tabs>
        <w:tab w:val="center" w:pos="4680"/>
        <w:tab w:val="right" w:pos="9360"/>
      </w:tabs>
    </w:pPr>
  </w:style>
  <w:style w:type="character" w:customStyle="1" w:styleId="FooterChar">
    <w:name w:val="Footer Char"/>
    <w:basedOn w:val="DefaultParagraphFont"/>
    <w:link w:val="Footer"/>
    <w:uiPriority w:val="99"/>
    <w:rsid w:val="003E594E"/>
  </w:style>
  <w:style w:type="paragraph" w:customStyle="1" w:styleId="BasicParagraph">
    <w:name w:val="[Basic Paragraph]"/>
    <w:basedOn w:val="Normal"/>
    <w:uiPriority w:val="99"/>
    <w:rsid w:val="003A7EB8"/>
    <w:pPr>
      <w:widowControl w:val="0"/>
      <w:autoSpaceDE w:val="0"/>
      <w:autoSpaceDN w:val="0"/>
      <w:adjustRightInd w:val="0"/>
      <w:textAlignment w:val="center"/>
    </w:pPr>
    <w:rPr>
      <w:rFonts w:ascii="Times-Roman" w:hAnsi="Times-Roman" w:cs="Times-Roman"/>
      <w:color w:val="000000"/>
    </w:rPr>
  </w:style>
  <w:style w:type="character" w:styleId="PageNumber">
    <w:name w:val="page number"/>
    <w:basedOn w:val="DefaultParagraphFont"/>
    <w:uiPriority w:val="99"/>
    <w:semiHidden/>
    <w:unhideWhenUsed/>
    <w:rsid w:val="00AD6405"/>
  </w:style>
  <w:style w:type="paragraph" w:styleId="NormalWeb">
    <w:name w:val="Normal (Web)"/>
    <w:basedOn w:val="Normal"/>
    <w:uiPriority w:val="99"/>
    <w:unhideWhenUsed/>
    <w:rsid w:val="00E47877"/>
    <w:pPr>
      <w:spacing w:before="100" w:beforeAutospacing="1" w:after="100" w:afterAutospacing="1" w:line="240" w:lineRule="auto"/>
    </w:pPr>
    <w:rPr>
      <w:rFonts w:ascii="Times New Roman" w:hAnsi="Times New Roman" w:cs="Times New Roman"/>
      <w:sz w:val="24"/>
    </w:rPr>
  </w:style>
  <w:style w:type="character" w:styleId="Hyperlink">
    <w:name w:val="Hyperlink"/>
    <w:basedOn w:val="DefaultParagraphFont"/>
    <w:uiPriority w:val="99"/>
    <w:unhideWhenUsed/>
    <w:rsid w:val="00291778"/>
    <w:rPr>
      <w:color w:val="D0103A" w:themeColor="hyperlink"/>
      <w:u w:val="single"/>
    </w:rPr>
  </w:style>
  <w:style w:type="character" w:styleId="FollowedHyperlink">
    <w:name w:val="FollowedHyperlink"/>
    <w:basedOn w:val="DefaultParagraphFont"/>
    <w:uiPriority w:val="99"/>
    <w:semiHidden/>
    <w:unhideWhenUsed/>
    <w:rsid w:val="00707BDE"/>
    <w:rPr>
      <w:color w:val="0094B3" w:themeColor="followedHyperlink"/>
      <w:u w:val="single"/>
    </w:rPr>
  </w:style>
  <w:style w:type="character" w:customStyle="1" w:styleId="UnresolvedMention1">
    <w:name w:val="Unresolved Mention1"/>
    <w:basedOn w:val="DefaultParagraphFont"/>
    <w:uiPriority w:val="99"/>
    <w:semiHidden/>
    <w:unhideWhenUsed/>
    <w:rsid w:val="00F76316"/>
    <w:rPr>
      <w:color w:val="605E5C"/>
      <w:shd w:val="clear" w:color="auto" w:fill="E1DFDD"/>
    </w:rPr>
  </w:style>
  <w:style w:type="paragraph" w:customStyle="1" w:styleId="Noparagraphstyle">
    <w:name w:val="[No paragraph style]"/>
    <w:rsid w:val="00F76316"/>
    <w:pPr>
      <w:autoSpaceDE w:val="0"/>
      <w:autoSpaceDN w:val="0"/>
      <w:adjustRightInd w:val="0"/>
      <w:spacing w:line="288" w:lineRule="auto"/>
      <w:textAlignment w:val="center"/>
    </w:pPr>
    <w:rPr>
      <w:rFonts w:ascii="Times New Roman" w:eastAsia="Calibri" w:hAnsi="Times New Roman" w:cs="Times New Roman"/>
      <w:color w:val="000000"/>
    </w:rPr>
  </w:style>
  <w:style w:type="paragraph" w:styleId="BalloonText">
    <w:name w:val="Balloon Text"/>
    <w:basedOn w:val="Normal"/>
    <w:link w:val="BalloonTextChar"/>
    <w:uiPriority w:val="99"/>
    <w:semiHidden/>
    <w:unhideWhenUsed/>
    <w:rsid w:val="00394DF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394DF7"/>
    <w:rPr>
      <w:rFonts w:ascii="Segoe UI" w:hAnsi="Segoe UI" w:cs="Segoe UI"/>
      <w:sz w:val="18"/>
      <w:szCs w:val="18"/>
    </w:rPr>
  </w:style>
  <w:style w:type="character" w:customStyle="1" w:styleId="UnresolvedMention2">
    <w:name w:val="Unresolved Mention2"/>
    <w:basedOn w:val="DefaultParagraphFont"/>
    <w:uiPriority w:val="99"/>
    <w:semiHidden/>
    <w:unhideWhenUsed/>
    <w:rsid w:val="008C3A34"/>
    <w:rPr>
      <w:color w:val="605E5C"/>
      <w:shd w:val="clear" w:color="auto" w:fill="E1DFDD"/>
    </w:rPr>
  </w:style>
  <w:style w:type="character" w:customStyle="1" w:styleId="UnresolvedMention3">
    <w:name w:val="Unresolved Mention3"/>
    <w:basedOn w:val="DefaultParagraphFont"/>
    <w:uiPriority w:val="99"/>
    <w:semiHidden/>
    <w:unhideWhenUsed/>
    <w:rsid w:val="00D6056F"/>
    <w:rPr>
      <w:color w:val="605E5C"/>
      <w:shd w:val="clear" w:color="auto" w:fill="E1DFDD"/>
    </w:rPr>
  </w:style>
  <w:style w:type="character" w:styleId="CommentReference">
    <w:name w:val="annotation reference"/>
    <w:basedOn w:val="DefaultParagraphFont"/>
    <w:uiPriority w:val="99"/>
    <w:semiHidden/>
    <w:unhideWhenUsed/>
    <w:rsid w:val="001A2911"/>
    <w:rPr>
      <w:sz w:val="16"/>
      <w:szCs w:val="16"/>
    </w:rPr>
  </w:style>
  <w:style w:type="paragraph" w:styleId="CommentText">
    <w:name w:val="annotation text"/>
    <w:basedOn w:val="Normal"/>
    <w:link w:val="CommentTextChar"/>
    <w:uiPriority w:val="99"/>
    <w:semiHidden/>
    <w:unhideWhenUsed/>
    <w:rsid w:val="001A2911"/>
    <w:pPr>
      <w:spacing w:line="240" w:lineRule="auto"/>
    </w:pPr>
    <w:rPr>
      <w:sz w:val="20"/>
      <w:szCs w:val="20"/>
    </w:rPr>
  </w:style>
  <w:style w:type="character" w:customStyle="1" w:styleId="CommentTextChar">
    <w:name w:val="Comment Text Char"/>
    <w:basedOn w:val="DefaultParagraphFont"/>
    <w:link w:val="CommentText"/>
    <w:uiPriority w:val="99"/>
    <w:semiHidden/>
    <w:rsid w:val="001A2911"/>
    <w:rPr>
      <w:rFonts w:ascii="Roboto Condensed" w:hAnsi="Roboto Condensed"/>
      <w:sz w:val="20"/>
      <w:szCs w:val="20"/>
    </w:rPr>
  </w:style>
  <w:style w:type="paragraph" w:styleId="CommentSubject">
    <w:name w:val="annotation subject"/>
    <w:basedOn w:val="CommentText"/>
    <w:next w:val="CommentText"/>
    <w:link w:val="CommentSubjectChar"/>
    <w:uiPriority w:val="99"/>
    <w:semiHidden/>
    <w:unhideWhenUsed/>
    <w:rsid w:val="001A2911"/>
    <w:rPr>
      <w:b/>
      <w:bCs/>
    </w:rPr>
  </w:style>
  <w:style w:type="character" w:customStyle="1" w:styleId="CommentSubjectChar">
    <w:name w:val="Comment Subject Char"/>
    <w:basedOn w:val="CommentTextChar"/>
    <w:link w:val="CommentSubject"/>
    <w:uiPriority w:val="99"/>
    <w:semiHidden/>
    <w:rsid w:val="001A2911"/>
    <w:rPr>
      <w:rFonts w:ascii="Roboto Condensed" w:hAnsi="Roboto Condensed"/>
      <w:b/>
      <w:bCs/>
      <w:sz w:val="20"/>
      <w:szCs w:val="20"/>
    </w:rPr>
  </w:style>
  <w:style w:type="paragraph" w:styleId="ListParagraph">
    <w:name w:val="List Paragraph"/>
    <w:basedOn w:val="Normal"/>
    <w:uiPriority w:val="34"/>
    <w:qFormat/>
    <w:rsid w:val="00DB30DB"/>
    <w:pPr>
      <w:ind w:left="720"/>
      <w:contextualSpacing/>
    </w:pPr>
  </w:style>
  <w:style w:type="paragraph" w:customStyle="1" w:styleId="p2">
    <w:name w:val="p2"/>
    <w:basedOn w:val="Normal"/>
    <w:rsid w:val="00CD6286"/>
    <w:pPr>
      <w:spacing w:before="100" w:beforeAutospacing="1" w:after="100" w:afterAutospacing="1" w:line="240" w:lineRule="auto"/>
    </w:pPr>
    <w:rPr>
      <w:rFonts w:ascii="Calibri" w:hAnsi="Calibri" w:cs="Calibri"/>
      <w:sz w:val="24"/>
      <w:szCs w:val="24"/>
    </w:rPr>
  </w:style>
  <w:style w:type="character" w:customStyle="1" w:styleId="s1">
    <w:name w:val="s1"/>
    <w:basedOn w:val="DefaultParagraphFont"/>
    <w:rsid w:val="00CD6286"/>
  </w:style>
  <w:style w:type="character" w:customStyle="1" w:styleId="UnresolvedMention4">
    <w:name w:val="Unresolved Mention4"/>
    <w:basedOn w:val="DefaultParagraphFont"/>
    <w:uiPriority w:val="99"/>
    <w:semiHidden/>
    <w:unhideWhenUsed/>
    <w:rsid w:val="000F65B2"/>
    <w:rPr>
      <w:color w:val="605E5C"/>
      <w:shd w:val="clear" w:color="auto" w:fill="E1DFDD"/>
    </w:rPr>
  </w:style>
  <w:style w:type="paragraph" w:styleId="Revision">
    <w:name w:val="Revision"/>
    <w:hidden/>
    <w:uiPriority w:val="99"/>
    <w:semiHidden/>
    <w:rsid w:val="00DB4C96"/>
    <w:rPr>
      <w:rFonts w:ascii="Roboto Condensed" w:hAnsi="Roboto Condense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4702">
      <w:bodyDiv w:val="1"/>
      <w:marLeft w:val="0"/>
      <w:marRight w:val="0"/>
      <w:marTop w:val="0"/>
      <w:marBottom w:val="0"/>
      <w:divBdr>
        <w:top w:val="none" w:sz="0" w:space="0" w:color="auto"/>
        <w:left w:val="none" w:sz="0" w:space="0" w:color="auto"/>
        <w:bottom w:val="none" w:sz="0" w:space="0" w:color="auto"/>
        <w:right w:val="none" w:sz="0" w:space="0" w:color="auto"/>
      </w:divBdr>
    </w:div>
    <w:div w:id="22946586">
      <w:bodyDiv w:val="1"/>
      <w:marLeft w:val="0"/>
      <w:marRight w:val="0"/>
      <w:marTop w:val="0"/>
      <w:marBottom w:val="0"/>
      <w:divBdr>
        <w:top w:val="none" w:sz="0" w:space="0" w:color="auto"/>
        <w:left w:val="none" w:sz="0" w:space="0" w:color="auto"/>
        <w:bottom w:val="none" w:sz="0" w:space="0" w:color="auto"/>
        <w:right w:val="none" w:sz="0" w:space="0" w:color="auto"/>
      </w:divBdr>
    </w:div>
    <w:div w:id="24916238">
      <w:bodyDiv w:val="1"/>
      <w:marLeft w:val="0"/>
      <w:marRight w:val="0"/>
      <w:marTop w:val="0"/>
      <w:marBottom w:val="0"/>
      <w:divBdr>
        <w:top w:val="none" w:sz="0" w:space="0" w:color="auto"/>
        <w:left w:val="none" w:sz="0" w:space="0" w:color="auto"/>
        <w:bottom w:val="none" w:sz="0" w:space="0" w:color="auto"/>
        <w:right w:val="none" w:sz="0" w:space="0" w:color="auto"/>
      </w:divBdr>
    </w:div>
    <w:div w:id="329020929">
      <w:bodyDiv w:val="1"/>
      <w:marLeft w:val="0"/>
      <w:marRight w:val="0"/>
      <w:marTop w:val="0"/>
      <w:marBottom w:val="0"/>
      <w:divBdr>
        <w:top w:val="none" w:sz="0" w:space="0" w:color="auto"/>
        <w:left w:val="none" w:sz="0" w:space="0" w:color="auto"/>
        <w:bottom w:val="none" w:sz="0" w:space="0" w:color="auto"/>
        <w:right w:val="none" w:sz="0" w:space="0" w:color="auto"/>
      </w:divBdr>
    </w:div>
    <w:div w:id="403992539">
      <w:bodyDiv w:val="1"/>
      <w:marLeft w:val="0"/>
      <w:marRight w:val="0"/>
      <w:marTop w:val="0"/>
      <w:marBottom w:val="0"/>
      <w:divBdr>
        <w:top w:val="none" w:sz="0" w:space="0" w:color="auto"/>
        <w:left w:val="none" w:sz="0" w:space="0" w:color="auto"/>
        <w:bottom w:val="none" w:sz="0" w:space="0" w:color="auto"/>
        <w:right w:val="none" w:sz="0" w:space="0" w:color="auto"/>
      </w:divBdr>
    </w:div>
    <w:div w:id="521282449">
      <w:bodyDiv w:val="1"/>
      <w:marLeft w:val="0"/>
      <w:marRight w:val="0"/>
      <w:marTop w:val="0"/>
      <w:marBottom w:val="0"/>
      <w:divBdr>
        <w:top w:val="none" w:sz="0" w:space="0" w:color="auto"/>
        <w:left w:val="none" w:sz="0" w:space="0" w:color="auto"/>
        <w:bottom w:val="none" w:sz="0" w:space="0" w:color="auto"/>
        <w:right w:val="none" w:sz="0" w:space="0" w:color="auto"/>
      </w:divBdr>
    </w:div>
    <w:div w:id="825437174">
      <w:bodyDiv w:val="1"/>
      <w:marLeft w:val="0"/>
      <w:marRight w:val="0"/>
      <w:marTop w:val="0"/>
      <w:marBottom w:val="0"/>
      <w:divBdr>
        <w:top w:val="none" w:sz="0" w:space="0" w:color="auto"/>
        <w:left w:val="none" w:sz="0" w:space="0" w:color="auto"/>
        <w:bottom w:val="none" w:sz="0" w:space="0" w:color="auto"/>
        <w:right w:val="none" w:sz="0" w:space="0" w:color="auto"/>
      </w:divBdr>
    </w:div>
    <w:div w:id="839276831">
      <w:bodyDiv w:val="1"/>
      <w:marLeft w:val="0"/>
      <w:marRight w:val="0"/>
      <w:marTop w:val="0"/>
      <w:marBottom w:val="0"/>
      <w:divBdr>
        <w:top w:val="none" w:sz="0" w:space="0" w:color="auto"/>
        <w:left w:val="none" w:sz="0" w:space="0" w:color="auto"/>
        <w:bottom w:val="none" w:sz="0" w:space="0" w:color="auto"/>
        <w:right w:val="none" w:sz="0" w:space="0" w:color="auto"/>
      </w:divBdr>
    </w:div>
    <w:div w:id="1020622117">
      <w:bodyDiv w:val="1"/>
      <w:marLeft w:val="0"/>
      <w:marRight w:val="0"/>
      <w:marTop w:val="0"/>
      <w:marBottom w:val="0"/>
      <w:divBdr>
        <w:top w:val="none" w:sz="0" w:space="0" w:color="auto"/>
        <w:left w:val="none" w:sz="0" w:space="0" w:color="auto"/>
        <w:bottom w:val="none" w:sz="0" w:space="0" w:color="auto"/>
        <w:right w:val="none" w:sz="0" w:space="0" w:color="auto"/>
      </w:divBdr>
    </w:div>
    <w:div w:id="1160148270">
      <w:bodyDiv w:val="1"/>
      <w:marLeft w:val="0"/>
      <w:marRight w:val="0"/>
      <w:marTop w:val="0"/>
      <w:marBottom w:val="0"/>
      <w:divBdr>
        <w:top w:val="none" w:sz="0" w:space="0" w:color="auto"/>
        <w:left w:val="none" w:sz="0" w:space="0" w:color="auto"/>
        <w:bottom w:val="none" w:sz="0" w:space="0" w:color="auto"/>
        <w:right w:val="none" w:sz="0" w:space="0" w:color="auto"/>
      </w:divBdr>
    </w:div>
    <w:div w:id="1168980175">
      <w:bodyDiv w:val="1"/>
      <w:marLeft w:val="0"/>
      <w:marRight w:val="0"/>
      <w:marTop w:val="0"/>
      <w:marBottom w:val="0"/>
      <w:divBdr>
        <w:top w:val="none" w:sz="0" w:space="0" w:color="auto"/>
        <w:left w:val="none" w:sz="0" w:space="0" w:color="auto"/>
        <w:bottom w:val="none" w:sz="0" w:space="0" w:color="auto"/>
        <w:right w:val="none" w:sz="0" w:space="0" w:color="auto"/>
      </w:divBdr>
    </w:div>
    <w:div w:id="1212381027">
      <w:bodyDiv w:val="1"/>
      <w:marLeft w:val="0"/>
      <w:marRight w:val="0"/>
      <w:marTop w:val="0"/>
      <w:marBottom w:val="0"/>
      <w:divBdr>
        <w:top w:val="none" w:sz="0" w:space="0" w:color="auto"/>
        <w:left w:val="none" w:sz="0" w:space="0" w:color="auto"/>
        <w:bottom w:val="none" w:sz="0" w:space="0" w:color="auto"/>
        <w:right w:val="none" w:sz="0" w:space="0" w:color="auto"/>
      </w:divBdr>
    </w:div>
    <w:div w:id="1306659341">
      <w:bodyDiv w:val="1"/>
      <w:marLeft w:val="0"/>
      <w:marRight w:val="0"/>
      <w:marTop w:val="0"/>
      <w:marBottom w:val="0"/>
      <w:divBdr>
        <w:top w:val="none" w:sz="0" w:space="0" w:color="auto"/>
        <w:left w:val="none" w:sz="0" w:space="0" w:color="auto"/>
        <w:bottom w:val="none" w:sz="0" w:space="0" w:color="auto"/>
        <w:right w:val="none" w:sz="0" w:space="0" w:color="auto"/>
      </w:divBdr>
    </w:div>
    <w:div w:id="1314606479">
      <w:bodyDiv w:val="1"/>
      <w:marLeft w:val="0"/>
      <w:marRight w:val="0"/>
      <w:marTop w:val="0"/>
      <w:marBottom w:val="0"/>
      <w:divBdr>
        <w:top w:val="none" w:sz="0" w:space="0" w:color="auto"/>
        <w:left w:val="none" w:sz="0" w:space="0" w:color="auto"/>
        <w:bottom w:val="none" w:sz="0" w:space="0" w:color="auto"/>
        <w:right w:val="none" w:sz="0" w:space="0" w:color="auto"/>
      </w:divBdr>
    </w:div>
    <w:div w:id="1561870007">
      <w:bodyDiv w:val="1"/>
      <w:marLeft w:val="0"/>
      <w:marRight w:val="0"/>
      <w:marTop w:val="0"/>
      <w:marBottom w:val="0"/>
      <w:divBdr>
        <w:top w:val="none" w:sz="0" w:space="0" w:color="auto"/>
        <w:left w:val="none" w:sz="0" w:space="0" w:color="auto"/>
        <w:bottom w:val="none" w:sz="0" w:space="0" w:color="auto"/>
        <w:right w:val="none" w:sz="0" w:space="0" w:color="auto"/>
      </w:divBdr>
      <w:divsChild>
        <w:div w:id="166987479">
          <w:marLeft w:val="0"/>
          <w:marRight w:val="0"/>
          <w:marTop w:val="0"/>
          <w:marBottom w:val="0"/>
          <w:divBdr>
            <w:top w:val="none" w:sz="0" w:space="0" w:color="auto"/>
            <w:left w:val="none" w:sz="0" w:space="0" w:color="auto"/>
            <w:bottom w:val="none" w:sz="0" w:space="0" w:color="auto"/>
            <w:right w:val="none" w:sz="0" w:space="0" w:color="auto"/>
          </w:divBdr>
        </w:div>
        <w:div w:id="1276273">
          <w:marLeft w:val="0"/>
          <w:marRight w:val="0"/>
          <w:marTop w:val="0"/>
          <w:marBottom w:val="0"/>
          <w:divBdr>
            <w:top w:val="none" w:sz="0" w:space="0" w:color="auto"/>
            <w:left w:val="none" w:sz="0" w:space="0" w:color="auto"/>
            <w:bottom w:val="none" w:sz="0" w:space="0" w:color="auto"/>
            <w:right w:val="none" w:sz="0" w:space="0" w:color="auto"/>
          </w:divBdr>
        </w:div>
        <w:div w:id="285235135">
          <w:marLeft w:val="0"/>
          <w:marRight w:val="0"/>
          <w:marTop w:val="0"/>
          <w:marBottom w:val="0"/>
          <w:divBdr>
            <w:top w:val="none" w:sz="0" w:space="0" w:color="auto"/>
            <w:left w:val="none" w:sz="0" w:space="0" w:color="auto"/>
            <w:bottom w:val="none" w:sz="0" w:space="0" w:color="auto"/>
            <w:right w:val="none" w:sz="0" w:space="0" w:color="auto"/>
          </w:divBdr>
        </w:div>
      </w:divsChild>
    </w:div>
    <w:div w:id="1563328496">
      <w:bodyDiv w:val="1"/>
      <w:marLeft w:val="0"/>
      <w:marRight w:val="0"/>
      <w:marTop w:val="0"/>
      <w:marBottom w:val="0"/>
      <w:divBdr>
        <w:top w:val="none" w:sz="0" w:space="0" w:color="auto"/>
        <w:left w:val="none" w:sz="0" w:space="0" w:color="auto"/>
        <w:bottom w:val="none" w:sz="0" w:space="0" w:color="auto"/>
        <w:right w:val="none" w:sz="0" w:space="0" w:color="auto"/>
      </w:divBdr>
    </w:div>
    <w:div w:id="1830099865">
      <w:bodyDiv w:val="1"/>
      <w:marLeft w:val="0"/>
      <w:marRight w:val="0"/>
      <w:marTop w:val="0"/>
      <w:marBottom w:val="0"/>
      <w:divBdr>
        <w:top w:val="none" w:sz="0" w:space="0" w:color="auto"/>
        <w:left w:val="none" w:sz="0" w:space="0" w:color="auto"/>
        <w:bottom w:val="none" w:sz="0" w:space="0" w:color="auto"/>
        <w:right w:val="none" w:sz="0" w:space="0" w:color="auto"/>
      </w:divBdr>
    </w:div>
    <w:div w:id="1941598317">
      <w:bodyDiv w:val="1"/>
      <w:marLeft w:val="0"/>
      <w:marRight w:val="0"/>
      <w:marTop w:val="0"/>
      <w:marBottom w:val="0"/>
      <w:divBdr>
        <w:top w:val="none" w:sz="0" w:space="0" w:color="auto"/>
        <w:left w:val="none" w:sz="0" w:space="0" w:color="auto"/>
        <w:bottom w:val="none" w:sz="0" w:space="0" w:color="auto"/>
        <w:right w:val="none" w:sz="0" w:space="0" w:color="auto"/>
      </w:divBdr>
    </w:div>
    <w:div w:id="2092654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gkf.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hyperlink" Target="mailto:lizzy.mahan@ngkf.com" TargetMode="External"/><Relationship Id="rId2" Type="http://schemas.openxmlformats.org/officeDocument/2006/relationships/hyperlink" Target="mailto:lizzy.mahan@ngkf.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KF 2010 1ST LINE">
      <a:dk1>
        <a:srgbClr val="000000"/>
      </a:dk1>
      <a:lt1>
        <a:srgbClr val="FFFFFF"/>
      </a:lt1>
      <a:dk2>
        <a:srgbClr val="000000"/>
      </a:dk2>
      <a:lt2>
        <a:srgbClr val="AEA79F"/>
      </a:lt2>
      <a:accent1>
        <a:srgbClr val="D0103A"/>
      </a:accent1>
      <a:accent2>
        <a:srgbClr val="0094B3"/>
      </a:accent2>
      <a:accent3>
        <a:srgbClr val="7C109A"/>
      </a:accent3>
      <a:accent4>
        <a:srgbClr val="E98300"/>
      </a:accent4>
      <a:accent5>
        <a:srgbClr val="C9DD03"/>
      </a:accent5>
      <a:accent6>
        <a:srgbClr val="00C0B5"/>
      </a:accent6>
      <a:hlink>
        <a:srgbClr val="D0103A"/>
      </a:hlink>
      <a:folHlink>
        <a:srgbClr val="0094B3"/>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BDAF47C8374B4D94D89D223402C9B7" ma:contentTypeVersion="12" ma:contentTypeDescription="Create a new document." ma:contentTypeScope="" ma:versionID="97244082609a0087b812a36f45b578a5">
  <xsd:schema xmlns:xsd="http://www.w3.org/2001/XMLSchema" xmlns:xs="http://www.w3.org/2001/XMLSchema" xmlns:p="http://schemas.microsoft.com/office/2006/metadata/properties" xmlns:ns2="304520bd-011b-4c67-a65b-ede1edb7ad84" xmlns:ns3="aeffc45b-15c5-4efc-8f17-fc18d74d3ab6" targetNamespace="http://schemas.microsoft.com/office/2006/metadata/properties" ma:root="true" ma:fieldsID="2244c712445837f9e7d85c8e2067fbc9" ns2:_="" ns3:_="">
    <xsd:import namespace="304520bd-011b-4c67-a65b-ede1edb7ad84"/>
    <xsd:import namespace="aeffc45b-15c5-4efc-8f17-fc18d74d3a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520bd-011b-4c67-a65b-ede1edb7ad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ffc45b-15c5-4efc-8f17-fc18d74d3a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CBEA5C4-2105-451D-9F4A-91273EBF5B5C}">
  <ds:schemaRefs>
    <ds:schemaRef ds:uri="http://schemas.microsoft.com/sharepoint/v3/contenttype/forms"/>
  </ds:schemaRefs>
</ds:datastoreItem>
</file>

<file path=customXml/itemProps2.xml><?xml version="1.0" encoding="utf-8"?>
<ds:datastoreItem xmlns:ds="http://schemas.openxmlformats.org/officeDocument/2006/customXml" ds:itemID="{A445928B-3DEA-41E8-A5D0-86CB9258B2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9ABC89-AB19-48F0-AC3C-14C41CE2D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4520bd-011b-4c67-a65b-ede1edb7ad84"/>
    <ds:schemaRef ds:uri="aeffc45b-15c5-4efc-8f17-fc18d74d3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C05178-A7B9-4A0A-B89D-38320B059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Carlot, Aris</dc:creator>
  <cp:keywords/>
  <dc:description/>
  <cp:lastModifiedBy>Mahan, Lizzy</cp:lastModifiedBy>
  <cp:revision>11</cp:revision>
  <cp:lastPrinted>2019-05-06T17:26:00Z</cp:lastPrinted>
  <dcterms:created xsi:type="dcterms:W3CDTF">2020-09-14T18:03:00Z</dcterms:created>
  <dcterms:modified xsi:type="dcterms:W3CDTF">2020-09-15T15:40:00Z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0x01010039BDAF47C8374B4D94D89D223402C9B7</vt:lpwstr>
  </property>
</Properties>
</file>